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8AC7A" w14:textId="77777777" w:rsidR="000777EE" w:rsidRPr="00D17E3B" w:rsidRDefault="000777EE"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5B4CABA3" w14:textId="46DDDBB7" w:rsidR="000777EE" w:rsidRPr="00D17E3B" w:rsidRDefault="00CC32B3"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CC32B3">
        <w:rPr>
          <w:rFonts w:ascii="Arial" w:hAnsi="Arial" w:cs="Arial"/>
          <w:noProof/>
        </w:rPr>
        <w:drawing>
          <wp:inline distT="0" distB="0" distL="0" distR="0" wp14:anchorId="4842E2BB" wp14:editId="40FD14F8">
            <wp:extent cx="2567055" cy="5134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1441" cy="518288"/>
                    </a:xfrm>
                    <a:prstGeom prst="rect">
                      <a:avLst/>
                    </a:prstGeom>
                  </pic:spPr>
                </pic:pic>
              </a:graphicData>
            </a:graphic>
          </wp:inline>
        </w:drawing>
      </w:r>
    </w:p>
    <w:p w14:paraId="1F29C368" w14:textId="2BCCCE38" w:rsidR="00BA1F5A" w:rsidRPr="00DB1EFB" w:rsidRDefault="00050658" w:rsidP="00BA1F5A">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b/>
        </w:rPr>
      </w:pPr>
      <w:r w:rsidRPr="00D17E3B">
        <w:rPr>
          <w:rFonts w:ascii="Arial" w:hAnsi="Arial" w:cs="Arial"/>
        </w:rPr>
        <w:t xml:space="preserve"> </w:t>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Pr>
          <w:rFonts w:ascii="Arial" w:hAnsi="Arial" w:cs="Arial"/>
        </w:rPr>
        <w:tab/>
      </w:r>
      <w:r w:rsidR="00BA1F5A" w:rsidRPr="00DB1EFB">
        <w:rPr>
          <w:rFonts w:ascii="Arial" w:hAnsi="Arial" w:cs="Arial"/>
          <w:b/>
        </w:rPr>
        <w:t>Contact: J.J. Reich</w:t>
      </w:r>
    </w:p>
    <w:p w14:paraId="203A2C8C" w14:textId="77777777" w:rsidR="00BA1F5A" w:rsidRPr="00DB1EFB"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B1EFB">
        <w:rPr>
          <w:rFonts w:ascii="Arial" w:hAnsi="Arial" w:cs="Arial"/>
        </w:rPr>
        <w:t>Communications Manager</w:t>
      </w:r>
    </w:p>
    <w:p w14:paraId="72CBC070" w14:textId="77777777" w:rsidR="00BA1F5A" w:rsidRPr="00DB1EFB" w:rsidRDefault="00BA1F5A" w:rsidP="00BA1F5A">
      <w:pPr>
        <w:widowControl w:val="0"/>
        <w:tabs>
          <w:tab w:val="left" w:pos="4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ascii="Arial" w:hAnsi="Arial" w:cs="Arial"/>
        </w:rPr>
      </w:pP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r>
      <w:r w:rsidRPr="00DB1EFB">
        <w:rPr>
          <w:rFonts w:ascii="Arial" w:hAnsi="Arial" w:cs="Arial"/>
        </w:rPr>
        <w:tab/>
        <w:t>Shooting Sports</w:t>
      </w:r>
    </w:p>
    <w:p w14:paraId="0DA270C4" w14:textId="77777777" w:rsidR="00BA1F5A" w:rsidRPr="00DB1EFB" w:rsidRDefault="00BA1F5A"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DB1EFB">
        <w:rPr>
          <w:rFonts w:ascii="Arial" w:hAnsi="Arial" w:cs="Arial"/>
        </w:rPr>
        <w:tab/>
        <w:t>(763) 323-3862</w:t>
      </w:r>
      <w:r w:rsidRPr="00DB1EFB" w:rsidDel="00AE00C9">
        <w:rPr>
          <w:rFonts w:ascii="Arial" w:hAnsi="Arial" w:cs="Arial"/>
        </w:rPr>
        <w:t xml:space="preserve"> </w:t>
      </w:r>
    </w:p>
    <w:p w14:paraId="1167CF9A" w14:textId="5C96C5A9" w:rsidR="00FE2916" w:rsidRPr="00E25755" w:rsidRDefault="001067AB" w:rsidP="00BA1F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r w:rsidRPr="00E25755">
        <w:rPr>
          <w:rFonts w:ascii="Arial" w:hAnsi="Arial" w:cs="Arial"/>
        </w:rPr>
        <w:t xml:space="preserve">FOR IMMEDIATE RELEASE </w:t>
      </w:r>
      <w:r w:rsidRPr="00E25755">
        <w:rPr>
          <w:rFonts w:ascii="Arial" w:hAnsi="Arial" w:cs="Arial"/>
        </w:rPr>
        <w:tab/>
      </w:r>
      <w:r w:rsidRPr="00E25755">
        <w:rPr>
          <w:rFonts w:ascii="Arial" w:hAnsi="Arial" w:cs="Arial"/>
        </w:rPr>
        <w:tab/>
        <w:t xml:space="preserve"> </w:t>
      </w:r>
      <w:r w:rsidRPr="00E25755">
        <w:rPr>
          <w:rFonts w:ascii="Arial" w:hAnsi="Arial" w:cs="Arial"/>
        </w:rPr>
        <w:tab/>
      </w:r>
      <w:r w:rsidRPr="00E25755">
        <w:rPr>
          <w:rFonts w:ascii="Arial" w:hAnsi="Arial" w:cs="Arial"/>
        </w:rPr>
        <w:tab/>
        <w:t xml:space="preserve">    E-mail: </w:t>
      </w:r>
      <w:hyperlink r:id="rId9" w:history="1">
        <w:r w:rsidR="009512DC" w:rsidRPr="00E25755">
          <w:rPr>
            <w:rStyle w:val="Hyperlink"/>
            <w:rFonts w:ascii="Arial" w:hAnsi="Arial" w:cs="Arial"/>
          </w:rPr>
          <w:t>pressroom@vistaoutdoor.com</w:t>
        </w:r>
      </w:hyperlink>
    </w:p>
    <w:p w14:paraId="7529486A" w14:textId="77777777" w:rsidR="009512DC" w:rsidRPr="00D17E3B" w:rsidRDefault="009512DC" w:rsidP="009512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Arial" w:hAnsi="Arial" w:cs="Arial"/>
        </w:rPr>
      </w:pPr>
    </w:p>
    <w:p w14:paraId="61A2B550" w14:textId="77777777" w:rsidR="009E4649" w:rsidRPr="00D17E3B" w:rsidRDefault="009E4649" w:rsidP="005D08B1">
      <w:pPr>
        <w:jc w:val="center"/>
        <w:rPr>
          <w:rFonts w:ascii="Arial" w:hAnsi="Arial" w:cs="Arial"/>
          <w:b/>
        </w:rPr>
      </w:pPr>
    </w:p>
    <w:p w14:paraId="26AB82CC" w14:textId="39EECF26" w:rsidR="00CE451B" w:rsidRDefault="00236A29" w:rsidP="004367D4">
      <w:pPr>
        <w:jc w:val="center"/>
        <w:rPr>
          <w:rFonts w:ascii="Arial" w:hAnsi="Arial" w:cs="Arial"/>
          <w:b/>
          <w:sz w:val="28"/>
          <w:szCs w:val="28"/>
        </w:rPr>
      </w:pPr>
      <w:r>
        <w:rPr>
          <w:rFonts w:ascii="Arial" w:hAnsi="Arial" w:cs="Arial"/>
          <w:b/>
          <w:sz w:val="28"/>
          <w:szCs w:val="28"/>
        </w:rPr>
        <w:t xml:space="preserve">Stevens </w:t>
      </w:r>
      <w:r w:rsidR="00A5562B">
        <w:rPr>
          <w:rFonts w:ascii="Arial" w:hAnsi="Arial" w:cs="Arial"/>
          <w:b/>
          <w:sz w:val="28"/>
          <w:szCs w:val="28"/>
        </w:rPr>
        <w:t>Introduces Its First Semi-Automatic Shotgun</w:t>
      </w:r>
    </w:p>
    <w:p w14:paraId="501A1107" w14:textId="77777777" w:rsidR="00AD04A2" w:rsidRDefault="00AD04A2" w:rsidP="004367D4">
      <w:pPr>
        <w:jc w:val="center"/>
        <w:rPr>
          <w:rFonts w:ascii="Arial" w:hAnsi="Arial" w:cs="Arial"/>
          <w:b/>
          <w:sz w:val="28"/>
          <w:szCs w:val="28"/>
        </w:rPr>
      </w:pPr>
    </w:p>
    <w:p w14:paraId="130C0A8C" w14:textId="08B2A74C" w:rsidR="00AD04A2" w:rsidRPr="004367D4" w:rsidRDefault="00AD04A2" w:rsidP="004367D4">
      <w:pPr>
        <w:jc w:val="center"/>
      </w:pPr>
      <w:r>
        <w:rPr>
          <w:rFonts w:ascii="Arial" w:hAnsi="Arial" w:cs="Arial"/>
          <w:b/>
          <w:sz w:val="28"/>
          <w:szCs w:val="28"/>
        </w:rPr>
        <w:t>Stevens S1200 is an Inertia-Driven Semi-Auto 12-gauge Shotgun</w:t>
      </w:r>
    </w:p>
    <w:p w14:paraId="44D7C957" w14:textId="77777777" w:rsidR="001067AB" w:rsidRPr="00D17E3B" w:rsidRDefault="001067AB" w:rsidP="005D08B1">
      <w:pPr>
        <w:rPr>
          <w:rFonts w:ascii="Arial" w:hAnsi="Arial" w:cs="Arial"/>
        </w:rPr>
      </w:pPr>
    </w:p>
    <w:p w14:paraId="7F446270" w14:textId="5BBD792D" w:rsidR="00A5562B" w:rsidRPr="00DB1EFB" w:rsidRDefault="00E25755" w:rsidP="00A5562B">
      <w:pPr>
        <w:rPr>
          <w:rFonts w:ascii="Arial" w:hAnsi="Arial" w:cs="Arial"/>
          <w:b/>
        </w:rPr>
      </w:pPr>
      <w:r>
        <w:rPr>
          <w:rFonts w:ascii="Arial" w:hAnsi="Arial" w:cs="Arial"/>
          <w:b/>
        </w:rPr>
        <w:t>SUFFIELD</w:t>
      </w:r>
      <w:r w:rsidR="00A23807" w:rsidRPr="005E5ED5">
        <w:rPr>
          <w:rFonts w:ascii="Arial" w:hAnsi="Arial" w:cs="Arial"/>
          <w:b/>
        </w:rPr>
        <w:t xml:space="preserve">, </w:t>
      </w:r>
      <w:r w:rsidR="00236A29" w:rsidRPr="005E5ED5">
        <w:rPr>
          <w:rFonts w:ascii="Arial" w:hAnsi="Arial" w:cs="Arial"/>
          <w:b/>
        </w:rPr>
        <w:t>Conn</w:t>
      </w:r>
      <w:r w:rsidR="00236A29" w:rsidRPr="00AD04A2">
        <w:rPr>
          <w:rFonts w:ascii="Arial" w:hAnsi="Arial" w:cs="Arial"/>
          <w:b/>
        </w:rPr>
        <w:t>.</w:t>
      </w:r>
      <w:r w:rsidR="00A23807" w:rsidRPr="00AD04A2">
        <w:rPr>
          <w:rFonts w:ascii="Arial" w:hAnsi="Arial" w:cs="Arial"/>
          <w:b/>
        </w:rPr>
        <w:t xml:space="preserve"> </w:t>
      </w:r>
      <w:r w:rsidR="00AD04A2" w:rsidRPr="00AD04A2">
        <w:rPr>
          <w:rFonts w:ascii="Arial" w:hAnsi="Arial" w:cs="Arial"/>
          <w:b/>
        </w:rPr>
        <w:t>July 28</w:t>
      </w:r>
      <w:r w:rsidR="00765AE9" w:rsidRPr="00AD04A2">
        <w:rPr>
          <w:rFonts w:ascii="Arial" w:hAnsi="Arial" w:cs="Arial"/>
          <w:b/>
        </w:rPr>
        <w:t>,</w:t>
      </w:r>
      <w:r w:rsidR="00477CA4" w:rsidRPr="00AD04A2">
        <w:rPr>
          <w:rFonts w:ascii="Arial" w:hAnsi="Arial" w:cs="Arial"/>
          <w:b/>
        </w:rPr>
        <w:t xml:space="preserve"> 2016</w:t>
      </w:r>
      <w:r w:rsidR="009E4649" w:rsidRPr="00AD04A2">
        <w:rPr>
          <w:rFonts w:ascii="Arial" w:hAnsi="Arial" w:cs="Arial"/>
          <w:b/>
        </w:rPr>
        <w:t xml:space="preserve"> </w:t>
      </w:r>
      <w:r w:rsidR="00896CE8" w:rsidRPr="00AD04A2">
        <w:rPr>
          <w:rFonts w:ascii="Arial" w:hAnsi="Arial" w:cs="Arial"/>
          <w:b/>
        </w:rPr>
        <w:t>–</w:t>
      </w:r>
      <w:r w:rsidR="00A23807" w:rsidRPr="00AD04A2">
        <w:rPr>
          <w:rFonts w:ascii="Arial" w:hAnsi="Arial" w:cs="Arial"/>
        </w:rPr>
        <w:t xml:space="preserve"> </w:t>
      </w:r>
      <w:r w:rsidR="00236A29" w:rsidRPr="00AD04A2">
        <w:rPr>
          <w:rFonts w:ascii="Arial" w:hAnsi="Arial" w:cs="Arial"/>
          <w:color w:val="000000" w:themeColor="text1"/>
        </w:rPr>
        <w:t>Stevens</w:t>
      </w:r>
      <w:r w:rsidR="00885B1E" w:rsidRPr="00AD04A2">
        <w:rPr>
          <w:rFonts w:ascii="Arial" w:hAnsi="Arial" w:cs="Arial"/>
          <w:color w:val="000000" w:themeColor="text1"/>
        </w:rPr>
        <w:t xml:space="preserve"> </w:t>
      </w:r>
      <w:r w:rsidR="00A5562B" w:rsidRPr="00AD04A2">
        <w:rPr>
          <w:rFonts w:ascii="Arial" w:hAnsi="Arial" w:cs="Arial"/>
          <w:color w:val="000000" w:themeColor="text1"/>
        </w:rPr>
        <w:t xml:space="preserve">is proud to offer </w:t>
      </w:r>
      <w:r w:rsidR="00A5562B" w:rsidRPr="00AD04A2">
        <w:rPr>
          <w:rFonts w:ascii="Arial" w:hAnsi="Arial" w:cs="Arial"/>
        </w:rPr>
        <w:t>its first semi-a</w:t>
      </w:r>
      <w:r w:rsidR="009F23D9">
        <w:rPr>
          <w:rFonts w:ascii="Arial" w:hAnsi="Arial" w:cs="Arial"/>
        </w:rPr>
        <w:t>utomatic shotgun, the new 12-gau</w:t>
      </w:r>
      <w:r w:rsidR="00A5562B" w:rsidRPr="00AD04A2">
        <w:rPr>
          <w:rFonts w:ascii="Arial" w:hAnsi="Arial" w:cs="Arial"/>
        </w:rPr>
        <w:t>ge S1200.  The S1200 provides reliable</w:t>
      </w:r>
      <w:r w:rsidR="00556A72" w:rsidRPr="00AD04A2">
        <w:rPr>
          <w:rFonts w:ascii="Arial" w:hAnsi="Arial" w:cs="Arial"/>
        </w:rPr>
        <w:t>,</w:t>
      </w:r>
      <w:r w:rsidR="00A5562B" w:rsidRPr="00AD04A2">
        <w:rPr>
          <w:rFonts w:ascii="Arial" w:hAnsi="Arial" w:cs="Arial"/>
        </w:rPr>
        <w:t xml:space="preserve"> </w:t>
      </w:r>
      <w:r w:rsidR="00556A72" w:rsidRPr="00AD04A2">
        <w:rPr>
          <w:rFonts w:ascii="Arial" w:hAnsi="Arial" w:cs="Arial"/>
        </w:rPr>
        <w:t xml:space="preserve">inertia driven </w:t>
      </w:r>
      <w:r w:rsidR="00A5562B" w:rsidRPr="00AD04A2">
        <w:rPr>
          <w:rFonts w:ascii="Arial" w:hAnsi="Arial" w:cs="Arial"/>
        </w:rPr>
        <w:t>semi-automatic performance at an attractive price. Shipments of this new product are now being delivered to dealers.</w:t>
      </w:r>
      <w:bookmarkStart w:id="0" w:name="_GoBack"/>
      <w:bookmarkEnd w:id="0"/>
    </w:p>
    <w:p w14:paraId="319650AA" w14:textId="2402CA02" w:rsidR="00885B1E" w:rsidRPr="00A5562B" w:rsidRDefault="00885B1E" w:rsidP="00720B98">
      <w:pPr>
        <w:rPr>
          <w:rFonts w:ascii="Arial" w:hAnsi="Arial" w:cs="Arial"/>
          <w:color w:val="000000" w:themeColor="text1"/>
        </w:rPr>
      </w:pPr>
    </w:p>
    <w:p w14:paraId="65597A8C" w14:textId="11080AA2" w:rsidR="00885B1E" w:rsidRPr="00556A72" w:rsidRDefault="00D94C37" w:rsidP="00720B98">
      <w:r>
        <w:rPr>
          <w:rFonts w:ascii="Arial" w:hAnsi="Arial" w:cs="Arial"/>
          <w:color w:val="000000" w:themeColor="text1"/>
        </w:rPr>
        <w:t>The 6.6-pound</w:t>
      </w:r>
      <w:r w:rsidR="00556A72">
        <w:rPr>
          <w:rFonts w:ascii="Arial" w:hAnsi="Arial" w:cs="Arial"/>
          <w:color w:val="000000" w:themeColor="text1"/>
        </w:rPr>
        <w:t xml:space="preserve"> </w:t>
      </w:r>
      <w:r w:rsidR="00556A72" w:rsidRPr="00556A72">
        <w:rPr>
          <w:rFonts w:ascii="Arial" w:hAnsi="Arial" w:cs="Arial"/>
          <w:color w:val="000000" w:themeColor="text1"/>
        </w:rPr>
        <w:t xml:space="preserve">S1200 features a smooth-shooting inertia system and is </w:t>
      </w:r>
      <w:r w:rsidR="00556A72" w:rsidRPr="00556A72">
        <w:rPr>
          <w:rFonts w:ascii="Arial" w:hAnsi="Arial" w:cs="Arial"/>
        </w:rPr>
        <w:t>available with a walnut, camouflage synthetic, or all</w:t>
      </w:r>
      <w:r w:rsidR="00556A72">
        <w:rPr>
          <w:rFonts w:ascii="Arial" w:hAnsi="Arial" w:cs="Arial"/>
        </w:rPr>
        <w:t>-</w:t>
      </w:r>
      <w:r w:rsidR="00556A72" w:rsidRPr="00556A72">
        <w:rPr>
          <w:rFonts w:ascii="Arial" w:hAnsi="Arial" w:cs="Arial"/>
        </w:rPr>
        <w:t>weather matte</w:t>
      </w:r>
      <w:r w:rsidR="00556A72">
        <w:rPr>
          <w:rFonts w:ascii="Arial" w:hAnsi="Arial" w:cs="Arial"/>
        </w:rPr>
        <w:t xml:space="preserve"> black</w:t>
      </w:r>
      <w:r w:rsidR="00556A72" w:rsidRPr="00556A72">
        <w:rPr>
          <w:rFonts w:ascii="Arial" w:hAnsi="Arial" w:cs="Arial"/>
        </w:rPr>
        <w:t xml:space="preserve"> synthetic stock. It has a 3-inch chamber</w:t>
      </w:r>
      <w:r w:rsidR="00556A72">
        <w:rPr>
          <w:rFonts w:ascii="Arial" w:hAnsi="Arial" w:cs="Arial"/>
        </w:rPr>
        <w:t>, rotating bolt</w:t>
      </w:r>
      <w:r w:rsidR="00556A72" w:rsidRPr="00556A72">
        <w:rPr>
          <w:rFonts w:ascii="Arial" w:hAnsi="Arial" w:cs="Arial"/>
        </w:rPr>
        <w:t xml:space="preserve"> and </w:t>
      </w:r>
      <w:r w:rsidR="00556A72">
        <w:rPr>
          <w:rFonts w:ascii="Arial" w:hAnsi="Arial" w:cs="Arial"/>
        </w:rPr>
        <w:t>is offered with a 26-</w:t>
      </w:r>
      <w:r w:rsidR="00556A72" w:rsidRPr="00556A72">
        <w:rPr>
          <w:rFonts w:ascii="Arial" w:hAnsi="Arial" w:cs="Arial"/>
        </w:rPr>
        <w:t xml:space="preserve"> or 28-inch vent-rib barrel that accepts the Beretta </w:t>
      </w:r>
      <w:proofErr w:type="spellStart"/>
      <w:r w:rsidR="00556A72" w:rsidRPr="00556A72">
        <w:rPr>
          <w:rFonts w:ascii="Arial" w:hAnsi="Arial" w:cs="Arial"/>
        </w:rPr>
        <w:t>Mobilchoke</w:t>
      </w:r>
      <w:proofErr w:type="spellEnd"/>
      <w:r w:rsidR="00556A72" w:rsidRPr="00556A72">
        <w:rPr>
          <w:rFonts w:ascii="Arial" w:hAnsi="Arial" w:cs="Arial"/>
        </w:rPr>
        <w:t xml:space="preserve"> system</w:t>
      </w:r>
      <w:r w:rsidR="00556A72">
        <w:rPr>
          <w:rFonts w:ascii="Arial" w:hAnsi="Arial" w:cs="Arial"/>
        </w:rPr>
        <w:t xml:space="preserve">. </w:t>
      </w:r>
    </w:p>
    <w:p w14:paraId="2B8BA182" w14:textId="77777777" w:rsidR="00A5562B" w:rsidRPr="005E5ED5" w:rsidRDefault="00A5562B" w:rsidP="00720B98">
      <w:pPr>
        <w:rPr>
          <w:rFonts w:ascii="Arial" w:hAnsi="Arial" w:cs="Arial"/>
          <w:b/>
          <w:bCs/>
          <w:u w:val="single"/>
        </w:rPr>
      </w:pPr>
    </w:p>
    <w:p w14:paraId="54E38899" w14:textId="04DBDE3B" w:rsidR="00E25755" w:rsidRDefault="00E25755" w:rsidP="00AF3463">
      <w:pPr>
        <w:tabs>
          <w:tab w:val="left" w:pos="1440"/>
          <w:tab w:val="left" w:pos="6120"/>
          <w:tab w:val="left" w:pos="8820"/>
        </w:tabs>
        <w:spacing w:line="276" w:lineRule="auto"/>
        <w:rPr>
          <w:rFonts w:ascii="Arial" w:hAnsi="Arial" w:cs="Arial"/>
          <w:b/>
        </w:rPr>
      </w:pPr>
      <w:r>
        <w:rPr>
          <w:rFonts w:ascii="Arial" w:hAnsi="Arial" w:cs="Arial"/>
          <w:b/>
        </w:rPr>
        <w:t>Features &amp; Benefits</w:t>
      </w:r>
    </w:p>
    <w:p w14:paraId="62CD9BB8" w14:textId="4ABA3F7F" w:rsidR="00E25755" w:rsidRDefault="00E25755" w:rsidP="00DB1EFB">
      <w:pPr>
        <w:pStyle w:val="ListParagraph"/>
        <w:numPr>
          <w:ilvl w:val="0"/>
          <w:numId w:val="8"/>
        </w:numPr>
        <w:tabs>
          <w:tab w:val="left" w:pos="1440"/>
          <w:tab w:val="left" w:pos="6120"/>
          <w:tab w:val="left" w:pos="8820"/>
        </w:tabs>
        <w:spacing w:line="276" w:lineRule="auto"/>
        <w:rPr>
          <w:rFonts w:ascii="Arial" w:hAnsi="Arial" w:cs="Arial"/>
        </w:rPr>
      </w:pPr>
      <w:r>
        <w:rPr>
          <w:rFonts w:ascii="Arial" w:hAnsi="Arial" w:cs="Arial"/>
        </w:rPr>
        <w:t>Inertia-drive semi-automatic action</w:t>
      </w:r>
    </w:p>
    <w:p w14:paraId="590C5F8B" w14:textId="19EA2EF1" w:rsidR="00E25755" w:rsidRDefault="00E25755" w:rsidP="00DB1EFB">
      <w:pPr>
        <w:pStyle w:val="ListParagraph"/>
        <w:numPr>
          <w:ilvl w:val="0"/>
          <w:numId w:val="8"/>
        </w:numPr>
        <w:tabs>
          <w:tab w:val="left" w:pos="1440"/>
          <w:tab w:val="left" w:pos="6120"/>
          <w:tab w:val="left" w:pos="8820"/>
        </w:tabs>
        <w:spacing w:line="276" w:lineRule="auto"/>
        <w:rPr>
          <w:rFonts w:ascii="Arial" w:hAnsi="Arial" w:cs="Arial"/>
        </w:rPr>
      </w:pPr>
      <w:r>
        <w:rPr>
          <w:rFonts w:ascii="Arial" w:hAnsi="Arial" w:cs="Arial"/>
        </w:rPr>
        <w:t>3-inch chamber and rotating belt</w:t>
      </w:r>
    </w:p>
    <w:p w14:paraId="6394989A" w14:textId="4C026DED" w:rsidR="00E25755" w:rsidRDefault="00E25755" w:rsidP="00DB1EFB">
      <w:pPr>
        <w:pStyle w:val="ListParagraph"/>
        <w:numPr>
          <w:ilvl w:val="0"/>
          <w:numId w:val="8"/>
        </w:numPr>
        <w:tabs>
          <w:tab w:val="left" w:pos="1440"/>
          <w:tab w:val="left" w:pos="6120"/>
          <w:tab w:val="left" w:pos="8820"/>
        </w:tabs>
        <w:spacing w:line="276" w:lineRule="auto"/>
        <w:rPr>
          <w:rFonts w:ascii="Arial" w:hAnsi="Arial" w:cs="Arial"/>
        </w:rPr>
      </w:pPr>
      <w:r>
        <w:rPr>
          <w:rFonts w:ascii="Arial" w:hAnsi="Arial" w:cs="Arial"/>
        </w:rPr>
        <w:t>28- or 26-inch vent-rib steel barrel; blued or full camo finish</w:t>
      </w:r>
    </w:p>
    <w:p w14:paraId="481796D6" w14:textId="1C583FE5" w:rsidR="00E25755" w:rsidRDefault="00E25755" w:rsidP="00DB1EFB">
      <w:pPr>
        <w:pStyle w:val="ListParagraph"/>
        <w:numPr>
          <w:ilvl w:val="0"/>
          <w:numId w:val="8"/>
        </w:numPr>
        <w:tabs>
          <w:tab w:val="left" w:pos="1440"/>
          <w:tab w:val="left" w:pos="6120"/>
          <w:tab w:val="left" w:pos="8820"/>
        </w:tabs>
        <w:spacing w:line="276" w:lineRule="auto"/>
        <w:rPr>
          <w:rFonts w:ascii="Arial" w:hAnsi="Arial" w:cs="Arial"/>
        </w:rPr>
      </w:pPr>
      <w:r>
        <w:rPr>
          <w:rFonts w:ascii="Arial" w:hAnsi="Arial" w:cs="Arial"/>
        </w:rPr>
        <w:t>Black synthetic, walnut and full camo finish stock options</w:t>
      </w:r>
    </w:p>
    <w:p w14:paraId="75CEDF45" w14:textId="5914D779" w:rsidR="00E25755" w:rsidRDefault="00E25755" w:rsidP="00DB1EFB">
      <w:pPr>
        <w:pStyle w:val="ListParagraph"/>
        <w:numPr>
          <w:ilvl w:val="0"/>
          <w:numId w:val="8"/>
        </w:numPr>
        <w:tabs>
          <w:tab w:val="left" w:pos="1440"/>
          <w:tab w:val="left" w:pos="6120"/>
          <w:tab w:val="left" w:pos="8820"/>
        </w:tabs>
        <w:spacing w:line="276" w:lineRule="auto"/>
        <w:rPr>
          <w:rFonts w:ascii="Arial" w:hAnsi="Arial" w:cs="Arial"/>
        </w:rPr>
      </w:pPr>
      <w:r>
        <w:rPr>
          <w:rFonts w:ascii="Arial" w:hAnsi="Arial" w:cs="Arial"/>
        </w:rPr>
        <w:t xml:space="preserve">Accepts interchangeable Beretta </w:t>
      </w:r>
      <w:proofErr w:type="spellStart"/>
      <w:r>
        <w:rPr>
          <w:rFonts w:ascii="Arial" w:hAnsi="Arial" w:cs="Arial"/>
        </w:rPr>
        <w:t>Mobilchoke</w:t>
      </w:r>
      <w:proofErr w:type="spellEnd"/>
      <w:r>
        <w:rPr>
          <w:rFonts w:ascii="Arial" w:hAnsi="Arial" w:cs="Arial"/>
        </w:rPr>
        <w:t xml:space="preserve"> System</w:t>
      </w:r>
    </w:p>
    <w:p w14:paraId="1A0BFDD0" w14:textId="774777EC" w:rsidR="00E25755" w:rsidRDefault="00E25755" w:rsidP="00DB1EFB">
      <w:pPr>
        <w:pStyle w:val="ListParagraph"/>
        <w:numPr>
          <w:ilvl w:val="0"/>
          <w:numId w:val="8"/>
        </w:numPr>
        <w:tabs>
          <w:tab w:val="left" w:pos="1440"/>
          <w:tab w:val="left" w:pos="6120"/>
          <w:tab w:val="left" w:pos="8820"/>
        </w:tabs>
        <w:spacing w:line="276" w:lineRule="auto"/>
        <w:rPr>
          <w:rFonts w:ascii="Arial" w:hAnsi="Arial" w:cs="Arial"/>
        </w:rPr>
      </w:pPr>
      <w:r>
        <w:rPr>
          <w:rFonts w:ascii="Arial" w:hAnsi="Arial" w:cs="Arial"/>
        </w:rPr>
        <w:t>Weight: 6.60 pounds</w:t>
      </w:r>
    </w:p>
    <w:p w14:paraId="5C92655D" w14:textId="5DF51095" w:rsidR="00E25755" w:rsidRDefault="00E25755" w:rsidP="00DB1EFB">
      <w:pPr>
        <w:pStyle w:val="ListParagraph"/>
        <w:numPr>
          <w:ilvl w:val="0"/>
          <w:numId w:val="8"/>
        </w:numPr>
        <w:tabs>
          <w:tab w:val="left" w:pos="1440"/>
          <w:tab w:val="left" w:pos="6120"/>
          <w:tab w:val="left" w:pos="8820"/>
        </w:tabs>
        <w:spacing w:line="276" w:lineRule="auto"/>
        <w:rPr>
          <w:rFonts w:ascii="Arial" w:hAnsi="Arial" w:cs="Arial"/>
        </w:rPr>
      </w:pPr>
      <w:r>
        <w:rPr>
          <w:rFonts w:ascii="Arial" w:hAnsi="Arial" w:cs="Arial"/>
        </w:rPr>
        <w:t>14.25-inch length-of-pull</w:t>
      </w:r>
    </w:p>
    <w:p w14:paraId="0BD0A275" w14:textId="1D8A192B" w:rsidR="00E25755" w:rsidRPr="00DB1EFB" w:rsidRDefault="00E25755" w:rsidP="00DB1EFB">
      <w:pPr>
        <w:pStyle w:val="ListParagraph"/>
        <w:numPr>
          <w:ilvl w:val="0"/>
          <w:numId w:val="8"/>
        </w:numPr>
        <w:tabs>
          <w:tab w:val="left" w:pos="1440"/>
          <w:tab w:val="left" w:pos="6120"/>
          <w:tab w:val="left" w:pos="8820"/>
        </w:tabs>
        <w:spacing w:line="276" w:lineRule="auto"/>
        <w:rPr>
          <w:rFonts w:ascii="Arial" w:hAnsi="Arial" w:cs="Arial"/>
        </w:rPr>
      </w:pPr>
      <w:r>
        <w:rPr>
          <w:rFonts w:ascii="Arial" w:hAnsi="Arial" w:cs="Arial"/>
        </w:rPr>
        <w:t>Five-plus-one capacity</w:t>
      </w:r>
    </w:p>
    <w:p w14:paraId="37FC3D6F" w14:textId="77777777" w:rsidR="00E25755" w:rsidRDefault="00E25755" w:rsidP="00AF3463">
      <w:pPr>
        <w:tabs>
          <w:tab w:val="left" w:pos="1440"/>
          <w:tab w:val="left" w:pos="6120"/>
          <w:tab w:val="left" w:pos="8820"/>
        </w:tabs>
        <w:spacing w:line="276" w:lineRule="auto"/>
        <w:rPr>
          <w:rFonts w:ascii="Arial" w:hAnsi="Arial" w:cs="Arial"/>
          <w:b/>
        </w:rPr>
      </w:pPr>
    </w:p>
    <w:p w14:paraId="5760E38F" w14:textId="77777777" w:rsidR="00AF3463" w:rsidRPr="005E5ED5" w:rsidRDefault="00AF3463" w:rsidP="00AF3463">
      <w:pPr>
        <w:tabs>
          <w:tab w:val="left" w:pos="1440"/>
          <w:tab w:val="left" w:pos="6120"/>
          <w:tab w:val="left" w:pos="8820"/>
        </w:tabs>
        <w:spacing w:line="276" w:lineRule="auto"/>
        <w:rPr>
          <w:rFonts w:ascii="Arial" w:hAnsi="Arial" w:cs="Arial"/>
          <w:b/>
        </w:rPr>
      </w:pPr>
      <w:r w:rsidRPr="005E5ED5">
        <w:rPr>
          <w:rFonts w:ascii="Arial" w:hAnsi="Arial" w:cs="Arial"/>
          <w:b/>
        </w:rPr>
        <w:t>Part No. / Description / MSRP</w:t>
      </w:r>
    </w:p>
    <w:p w14:paraId="3B06CFDF" w14:textId="0E937D51" w:rsidR="00AF3463" w:rsidRPr="00A5562B" w:rsidRDefault="00A5562B" w:rsidP="00885B1E">
      <w:pPr>
        <w:rPr>
          <w:rFonts w:ascii="Arial" w:hAnsi="Arial" w:cs="Arial"/>
        </w:rPr>
      </w:pPr>
      <w:r w:rsidRPr="00A5562B">
        <w:rPr>
          <w:rFonts w:ascii="Arial" w:hAnsi="Arial" w:cs="Arial"/>
        </w:rPr>
        <w:t>22580</w:t>
      </w:r>
      <w:r w:rsidR="00AF3463" w:rsidRPr="00A5562B">
        <w:rPr>
          <w:rFonts w:ascii="Arial" w:hAnsi="Arial" w:cs="Arial"/>
        </w:rPr>
        <w:t xml:space="preserve"> / </w:t>
      </w:r>
      <w:r w:rsidRPr="00A5562B">
        <w:rPr>
          <w:rFonts w:ascii="Arial" w:hAnsi="Arial" w:cs="Arial"/>
        </w:rPr>
        <w:t xml:space="preserve">12 gauge, 28 inch, Black synthetic </w:t>
      </w:r>
      <w:r w:rsidR="00AF3463" w:rsidRPr="00A5562B">
        <w:rPr>
          <w:rFonts w:ascii="Arial" w:hAnsi="Arial" w:cs="Arial"/>
        </w:rPr>
        <w:t>/ $</w:t>
      </w:r>
      <w:r w:rsidRPr="00A5562B">
        <w:rPr>
          <w:rFonts w:ascii="Arial" w:hAnsi="Arial" w:cs="Arial"/>
        </w:rPr>
        <w:t>573</w:t>
      </w:r>
    </w:p>
    <w:p w14:paraId="2E21CFD6" w14:textId="170FF660" w:rsidR="00A5562B" w:rsidRPr="00A5562B" w:rsidRDefault="00A5562B" w:rsidP="00A5562B">
      <w:pPr>
        <w:rPr>
          <w:rFonts w:ascii="Arial" w:hAnsi="Arial" w:cs="Arial"/>
        </w:rPr>
      </w:pPr>
      <w:r w:rsidRPr="00A5562B">
        <w:rPr>
          <w:rFonts w:ascii="Arial" w:hAnsi="Arial" w:cs="Arial"/>
        </w:rPr>
        <w:t>22581 / 12</w:t>
      </w:r>
      <w:r>
        <w:rPr>
          <w:rFonts w:ascii="Arial" w:hAnsi="Arial" w:cs="Arial"/>
        </w:rPr>
        <w:t xml:space="preserve"> gauge, 26</w:t>
      </w:r>
      <w:r w:rsidRPr="00A5562B">
        <w:rPr>
          <w:rFonts w:ascii="Arial" w:hAnsi="Arial" w:cs="Arial"/>
        </w:rPr>
        <w:t xml:space="preserve"> inch, Black synthetic / $573</w:t>
      </w:r>
    </w:p>
    <w:p w14:paraId="427BE568" w14:textId="587C2BDD" w:rsidR="00A5562B" w:rsidRPr="00A5562B" w:rsidRDefault="00A5562B" w:rsidP="00A5562B">
      <w:pPr>
        <w:rPr>
          <w:rFonts w:ascii="Arial" w:hAnsi="Arial" w:cs="Arial"/>
        </w:rPr>
      </w:pPr>
      <w:r w:rsidRPr="00A5562B">
        <w:rPr>
          <w:rFonts w:ascii="Arial" w:hAnsi="Arial" w:cs="Arial"/>
        </w:rPr>
        <w:t>22582 / 12</w:t>
      </w:r>
      <w:r>
        <w:rPr>
          <w:rFonts w:ascii="Arial" w:hAnsi="Arial" w:cs="Arial"/>
        </w:rPr>
        <w:t xml:space="preserve"> gauge, 28</w:t>
      </w:r>
      <w:r w:rsidRPr="00A5562B">
        <w:rPr>
          <w:rFonts w:ascii="Arial" w:hAnsi="Arial" w:cs="Arial"/>
        </w:rPr>
        <w:t xml:space="preserve"> inch, </w:t>
      </w:r>
      <w:r>
        <w:rPr>
          <w:rFonts w:ascii="Arial" w:hAnsi="Arial" w:cs="Arial"/>
        </w:rPr>
        <w:t>Walnut</w:t>
      </w:r>
      <w:r w:rsidRPr="00A5562B">
        <w:rPr>
          <w:rFonts w:ascii="Arial" w:hAnsi="Arial" w:cs="Arial"/>
        </w:rPr>
        <w:t xml:space="preserve"> / $</w:t>
      </w:r>
      <w:r>
        <w:rPr>
          <w:rFonts w:ascii="Arial" w:hAnsi="Arial" w:cs="Arial"/>
        </w:rPr>
        <w:t>685</w:t>
      </w:r>
    </w:p>
    <w:p w14:paraId="32D3A648" w14:textId="0BEAA919" w:rsidR="00A5562B" w:rsidRPr="00A5562B" w:rsidRDefault="00A5562B" w:rsidP="00A5562B">
      <w:pPr>
        <w:rPr>
          <w:rFonts w:ascii="Arial" w:hAnsi="Arial" w:cs="Arial"/>
        </w:rPr>
      </w:pPr>
      <w:r w:rsidRPr="00A5562B">
        <w:rPr>
          <w:rFonts w:ascii="Arial" w:hAnsi="Arial" w:cs="Arial"/>
        </w:rPr>
        <w:t>22583 / 12</w:t>
      </w:r>
      <w:r>
        <w:rPr>
          <w:rFonts w:ascii="Arial" w:hAnsi="Arial" w:cs="Arial"/>
        </w:rPr>
        <w:t xml:space="preserve"> gauge, 28</w:t>
      </w:r>
      <w:r w:rsidRPr="00A5562B">
        <w:rPr>
          <w:rFonts w:ascii="Arial" w:hAnsi="Arial" w:cs="Arial"/>
        </w:rPr>
        <w:t xml:space="preserve"> inch, </w:t>
      </w:r>
      <w:r>
        <w:rPr>
          <w:rFonts w:ascii="Arial" w:hAnsi="Arial" w:cs="Arial"/>
        </w:rPr>
        <w:t xml:space="preserve">Mossy Oak Shadow Grass </w:t>
      </w:r>
      <w:r w:rsidRPr="00A5562B">
        <w:rPr>
          <w:rFonts w:ascii="Arial" w:hAnsi="Arial" w:cs="Arial"/>
        </w:rPr>
        <w:t>/ $</w:t>
      </w:r>
      <w:r>
        <w:rPr>
          <w:rFonts w:ascii="Arial" w:hAnsi="Arial" w:cs="Arial"/>
        </w:rPr>
        <w:t>629</w:t>
      </w:r>
    </w:p>
    <w:p w14:paraId="3E2DD5AF" w14:textId="10C6893D" w:rsidR="00AF3463" w:rsidRPr="00885B1E" w:rsidRDefault="00A5562B" w:rsidP="00885B1E">
      <w:r w:rsidRPr="00A5562B">
        <w:rPr>
          <w:rFonts w:ascii="Arial" w:hAnsi="Arial" w:cs="Arial"/>
        </w:rPr>
        <w:t>22584 / 12</w:t>
      </w:r>
      <w:r>
        <w:rPr>
          <w:rFonts w:ascii="Arial" w:hAnsi="Arial" w:cs="Arial"/>
        </w:rPr>
        <w:t xml:space="preserve"> gauge, 28</w:t>
      </w:r>
      <w:r w:rsidRPr="00A5562B">
        <w:rPr>
          <w:rFonts w:ascii="Arial" w:hAnsi="Arial" w:cs="Arial"/>
        </w:rPr>
        <w:t xml:space="preserve"> inch, </w:t>
      </w:r>
      <w:r>
        <w:rPr>
          <w:rFonts w:ascii="Arial" w:hAnsi="Arial" w:cs="Arial"/>
        </w:rPr>
        <w:t>Mossy Oak Bottomland</w:t>
      </w:r>
      <w:r w:rsidRPr="00A5562B">
        <w:rPr>
          <w:rFonts w:ascii="Arial" w:hAnsi="Arial" w:cs="Arial"/>
        </w:rPr>
        <w:t xml:space="preserve"> / $</w:t>
      </w:r>
      <w:r>
        <w:rPr>
          <w:rFonts w:ascii="Arial" w:hAnsi="Arial" w:cs="Arial"/>
        </w:rPr>
        <w:t>629</w:t>
      </w:r>
      <w:r w:rsidR="00AF3463" w:rsidRPr="00885B1E">
        <w:rPr>
          <w:rFonts w:ascii="Arial" w:hAnsi="Arial" w:cs="Arial"/>
        </w:rPr>
        <w:tab/>
      </w:r>
    </w:p>
    <w:p w14:paraId="7F6B6DD1" w14:textId="77777777" w:rsidR="00AF3463" w:rsidRPr="00257AEF" w:rsidRDefault="00AF3463" w:rsidP="00720B98">
      <w:pPr>
        <w:rPr>
          <w:rFonts w:ascii="Arial" w:hAnsi="Arial" w:cs="Arial"/>
          <w:b/>
          <w:bCs/>
          <w:u w:val="single"/>
        </w:rPr>
      </w:pPr>
    </w:p>
    <w:p w14:paraId="42410E94" w14:textId="5DA268DC" w:rsidR="00CC32B3" w:rsidRDefault="00CC32B3" w:rsidP="00CC32B3">
      <w:pPr>
        <w:rPr>
          <w:rFonts w:ascii="Arial" w:hAnsi="Arial" w:cs="Arial"/>
          <w:color w:val="000000" w:themeColor="text1"/>
          <w:shd w:val="clear" w:color="auto" w:fill="FFFFFF"/>
        </w:rPr>
      </w:pPr>
      <w:r w:rsidRPr="00236A29">
        <w:rPr>
          <w:rFonts w:ascii="Arial" w:hAnsi="Arial" w:cs="Arial"/>
          <w:color w:val="000000" w:themeColor="text1"/>
          <w:shd w:val="clear" w:color="auto" w:fill="FFFFFF"/>
        </w:rPr>
        <w:lastRenderedPageBreak/>
        <w:t>Stevens by Savage Arms is a brand of Vista Outdoor Inc., an outdoor sports and recreation company. To learn more about Stevens and Savage Arms, visit</w:t>
      </w:r>
      <w:r w:rsidR="00236A29">
        <w:rPr>
          <w:rFonts w:ascii="Arial" w:hAnsi="Arial" w:cs="Arial"/>
          <w:color w:val="000000" w:themeColor="text1"/>
          <w:shd w:val="clear" w:color="auto" w:fill="FFFFFF"/>
        </w:rPr>
        <w:t xml:space="preserve"> </w:t>
      </w:r>
      <w:hyperlink r:id="rId10" w:history="1">
        <w:r w:rsidR="00236A29" w:rsidRPr="005D03ED">
          <w:rPr>
            <w:rStyle w:val="Hyperlink"/>
            <w:rFonts w:ascii="Arial" w:hAnsi="Arial" w:cs="Arial"/>
            <w:shd w:val="clear" w:color="auto" w:fill="FFFFFF"/>
          </w:rPr>
          <w:t>www.savagearms.com</w:t>
        </w:r>
      </w:hyperlink>
    </w:p>
    <w:p w14:paraId="1AEFA95C" w14:textId="77777777" w:rsidR="007B1203" w:rsidRPr="00D17E3B" w:rsidRDefault="007B1203" w:rsidP="00720B98">
      <w:pPr>
        <w:rPr>
          <w:rFonts w:ascii="Arial" w:hAnsi="Arial" w:cs="Arial"/>
          <w:b/>
          <w:bCs/>
          <w:u w:val="single"/>
        </w:rPr>
      </w:pPr>
    </w:p>
    <w:p w14:paraId="63042777" w14:textId="77777777" w:rsidR="00236623" w:rsidRPr="00236623" w:rsidRDefault="00236623" w:rsidP="00236623">
      <w:pPr>
        <w:rPr>
          <w:rFonts w:ascii="Arial" w:hAnsi="Arial"/>
          <w:b/>
          <w:szCs w:val="20"/>
        </w:rPr>
      </w:pPr>
      <w:r w:rsidRPr="00236623">
        <w:rPr>
          <w:rFonts w:ascii="Arial" w:hAnsi="Arial"/>
          <w:b/>
          <w:bCs/>
          <w:szCs w:val="20"/>
          <w:u w:val="single"/>
        </w:rPr>
        <w:t>About Vista Outdoor</w:t>
      </w:r>
    </w:p>
    <w:p w14:paraId="316AF292" w14:textId="77777777" w:rsidR="00236623" w:rsidRPr="00236623" w:rsidRDefault="00236623" w:rsidP="00236623">
      <w:pPr>
        <w:rPr>
          <w:rFonts w:ascii="Arial" w:hAnsi="Arial"/>
          <w:szCs w:val="20"/>
        </w:rPr>
      </w:pPr>
      <w:r w:rsidRPr="00236623">
        <w:rPr>
          <w:rFonts w:ascii="Arial" w:hAnsi="Arial"/>
          <w:szCs w:val="20"/>
        </w:rPr>
        <w:t xml:space="preserve">Vista Outdoor is a leading global designer, manufacturer and marketer of consumer products in the growing outdoor sports and recreation markets. The company operates in two segments, Shooting Sports and Outdoor Products, and has a portfolio of well-recognized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11" w:history="1">
        <w:r w:rsidRPr="00236623">
          <w:rPr>
            <w:rFonts w:ascii="Arial" w:hAnsi="Arial"/>
            <w:color w:val="0000FF"/>
            <w:szCs w:val="20"/>
            <w:u w:val="single"/>
          </w:rPr>
          <w:t>www.vistaoutdoor.com</w:t>
        </w:r>
      </w:hyperlink>
      <w:r w:rsidRPr="00236623">
        <w:rPr>
          <w:rFonts w:ascii="Arial" w:hAnsi="Arial"/>
          <w:szCs w:val="20"/>
        </w:rPr>
        <w:t xml:space="preserve"> or follow us on Twitter @</w:t>
      </w:r>
      <w:proofErr w:type="spellStart"/>
      <w:r w:rsidRPr="00236623">
        <w:rPr>
          <w:rFonts w:ascii="Arial" w:hAnsi="Arial"/>
          <w:szCs w:val="20"/>
        </w:rPr>
        <w:t>VistaOutdoorInc</w:t>
      </w:r>
      <w:proofErr w:type="spellEnd"/>
      <w:r w:rsidRPr="00236623">
        <w:rPr>
          <w:rFonts w:ascii="Arial" w:hAnsi="Arial"/>
          <w:szCs w:val="20"/>
        </w:rPr>
        <w:t xml:space="preserve"> and Facebook at </w:t>
      </w:r>
      <w:hyperlink r:id="rId12" w:history="1">
        <w:r w:rsidRPr="00236623">
          <w:rPr>
            <w:rFonts w:ascii="Arial" w:hAnsi="Arial"/>
            <w:color w:val="0000FF"/>
            <w:szCs w:val="20"/>
            <w:u w:val="single"/>
          </w:rPr>
          <w:t>www.facebook.com/vistaoutdoor</w:t>
        </w:r>
      </w:hyperlink>
      <w:r w:rsidRPr="00236623">
        <w:rPr>
          <w:rFonts w:ascii="Arial" w:hAnsi="Arial"/>
          <w:szCs w:val="20"/>
        </w:rPr>
        <w:t>.</w:t>
      </w:r>
    </w:p>
    <w:p w14:paraId="6EE8ABEB"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r>
    </w:p>
    <w:p w14:paraId="6F185140" w14:textId="77777777" w:rsidR="00236623" w:rsidRPr="00236623" w:rsidRDefault="00236623" w:rsidP="00236623">
      <w:pPr>
        <w:tabs>
          <w:tab w:val="left" w:pos="4400"/>
          <w:tab w:val="center" w:pos="4680"/>
        </w:tabs>
        <w:rPr>
          <w:rFonts w:ascii="Arial" w:hAnsi="Arial"/>
          <w:sz w:val="22"/>
          <w:szCs w:val="22"/>
        </w:rPr>
      </w:pPr>
    </w:p>
    <w:p w14:paraId="12F20042" w14:textId="77777777" w:rsidR="00236623" w:rsidRPr="00236623" w:rsidRDefault="00236623" w:rsidP="00236623">
      <w:pPr>
        <w:tabs>
          <w:tab w:val="left" w:pos="4400"/>
          <w:tab w:val="center" w:pos="4680"/>
        </w:tabs>
        <w:rPr>
          <w:rFonts w:ascii="Arial" w:hAnsi="Arial"/>
          <w:sz w:val="22"/>
          <w:szCs w:val="22"/>
        </w:rPr>
      </w:pPr>
      <w:r w:rsidRPr="00236623">
        <w:rPr>
          <w:rFonts w:ascii="Arial" w:hAnsi="Arial"/>
          <w:sz w:val="22"/>
          <w:szCs w:val="22"/>
        </w:rPr>
        <w:tab/>
        <w:t>###</w:t>
      </w:r>
    </w:p>
    <w:p w14:paraId="0054E2F4" w14:textId="7A640099" w:rsidR="00FA36C5" w:rsidRPr="00D17E3B" w:rsidRDefault="00FA36C5" w:rsidP="00236623">
      <w:pPr>
        <w:rPr>
          <w:rFonts w:ascii="Arial" w:hAnsi="Arial" w:cs="Arial"/>
        </w:rPr>
      </w:pPr>
    </w:p>
    <w:sectPr w:rsidR="00FA36C5" w:rsidRPr="00D17E3B" w:rsidSect="0024700C">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835DB" w14:textId="77777777" w:rsidR="00611B6D" w:rsidRDefault="00611B6D">
      <w:r>
        <w:separator/>
      </w:r>
    </w:p>
  </w:endnote>
  <w:endnote w:type="continuationSeparator" w:id="0">
    <w:p w14:paraId="4C029984" w14:textId="77777777" w:rsidR="00611B6D" w:rsidRDefault="00611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14:paraId="7D6358E2" w14:textId="77777777" w:rsidR="00170AA7" w:rsidRDefault="00170AA7">
            <w:pPr>
              <w:pStyle w:val="Footer"/>
              <w:jc w:val="right"/>
            </w:pPr>
            <w:r>
              <w:t xml:space="preserve">Page </w:t>
            </w:r>
            <w:r>
              <w:rPr>
                <w:b/>
                <w:bCs/>
              </w:rPr>
              <w:fldChar w:fldCharType="begin"/>
            </w:r>
            <w:r>
              <w:rPr>
                <w:b/>
                <w:bCs/>
              </w:rPr>
              <w:instrText xml:space="preserve"> PAGE </w:instrText>
            </w:r>
            <w:r>
              <w:rPr>
                <w:b/>
                <w:bCs/>
              </w:rPr>
              <w:fldChar w:fldCharType="separate"/>
            </w:r>
            <w:r w:rsidR="006A0300">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6A0300">
              <w:rPr>
                <w:b/>
                <w:bCs/>
                <w:noProof/>
              </w:rPr>
              <w:t>2</w:t>
            </w:r>
            <w:r>
              <w:rPr>
                <w:b/>
                <w:bCs/>
              </w:rPr>
              <w:fldChar w:fldCharType="end"/>
            </w:r>
          </w:p>
        </w:sdtContent>
      </w:sdt>
    </w:sdtContent>
  </w:sdt>
  <w:p w14:paraId="6755DCE5" w14:textId="77777777" w:rsidR="00170AA7" w:rsidRDefault="0017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05B55" w14:textId="77777777" w:rsidR="00611B6D" w:rsidRDefault="00611B6D">
      <w:r>
        <w:separator/>
      </w:r>
    </w:p>
  </w:footnote>
  <w:footnote w:type="continuationSeparator" w:id="0">
    <w:p w14:paraId="1ABB43FD" w14:textId="77777777" w:rsidR="00611B6D" w:rsidRDefault="00611B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840"/>
    <w:multiLevelType w:val="hybridMultilevel"/>
    <w:tmpl w:val="2394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D316F"/>
    <w:multiLevelType w:val="multilevel"/>
    <w:tmpl w:val="52A8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FC5474"/>
    <w:multiLevelType w:val="hybridMultilevel"/>
    <w:tmpl w:val="5D7A8F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89E25F3"/>
    <w:multiLevelType w:val="hybridMultilevel"/>
    <w:tmpl w:val="365C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7D43FF"/>
    <w:multiLevelType w:val="hybridMultilevel"/>
    <w:tmpl w:val="855EF9FE"/>
    <w:lvl w:ilvl="0" w:tplc="AB066F2A">
      <w:numFmt w:val="bullet"/>
      <w:lvlText w:val=""/>
      <w:lvlJc w:val="left"/>
      <w:pPr>
        <w:tabs>
          <w:tab w:val="num" w:pos="1080"/>
        </w:tabs>
        <w:ind w:left="1080" w:hanging="720"/>
      </w:pPr>
      <w:rPr>
        <w:rFonts w:ascii="Symbol" w:eastAsia="Maiandra GD"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22248A"/>
    <w:multiLevelType w:val="hybridMultilevel"/>
    <w:tmpl w:val="3432CC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B130852"/>
    <w:multiLevelType w:val="hybridMultilevel"/>
    <w:tmpl w:val="CAD280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EC1253F"/>
    <w:multiLevelType w:val="hybridMultilevel"/>
    <w:tmpl w:val="3C4E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4"/>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658"/>
    <w:rsid w:val="000053C6"/>
    <w:rsid w:val="00011F39"/>
    <w:rsid w:val="00015FEC"/>
    <w:rsid w:val="000201AB"/>
    <w:rsid w:val="0002403B"/>
    <w:rsid w:val="00024A0A"/>
    <w:rsid w:val="00025392"/>
    <w:rsid w:val="00032010"/>
    <w:rsid w:val="00033B84"/>
    <w:rsid w:val="0003540A"/>
    <w:rsid w:val="0003685F"/>
    <w:rsid w:val="000370B8"/>
    <w:rsid w:val="00044786"/>
    <w:rsid w:val="000456A6"/>
    <w:rsid w:val="00050658"/>
    <w:rsid w:val="000514A3"/>
    <w:rsid w:val="00053CCE"/>
    <w:rsid w:val="0007365F"/>
    <w:rsid w:val="00074A37"/>
    <w:rsid w:val="000777EE"/>
    <w:rsid w:val="0008122B"/>
    <w:rsid w:val="00082079"/>
    <w:rsid w:val="00082101"/>
    <w:rsid w:val="000851D6"/>
    <w:rsid w:val="000858B4"/>
    <w:rsid w:val="0008653B"/>
    <w:rsid w:val="00091A08"/>
    <w:rsid w:val="00097E5A"/>
    <w:rsid w:val="000A485F"/>
    <w:rsid w:val="000C5FC6"/>
    <w:rsid w:val="000C6CEB"/>
    <w:rsid w:val="000C7FF7"/>
    <w:rsid w:val="000D64A8"/>
    <w:rsid w:val="000D7E43"/>
    <w:rsid w:val="000E0552"/>
    <w:rsid w:val="000E3362"/>
    <w:rsid w:val="000E40D9"/>
    <w:rsid w:val="000E435B"/>
    <w:rsid w:val="000E44A2"/>
    <w:rsid w:val="000E5706"/>
    <w:rsid w:val="000F3D4C"/>
    <w:rsid w:val="000F7114"/>
    <w:rsid w:val="00101FC5"/>
    <w:rsid w:val="001067AB"/>
    <w:rsid w:val="00111120"/>
    <w:rsid w:val="0011346A"/>
    <w:rsid w:val="00114C66"/>
    <w:rsid w:val="00116DD3"/>
    <w:rsid w:val="00126186"/>
    <w:rsid w:val="0013019B"/>
    <w:rsid w:val="00136A6D"/>
    <w:rsid w:val="00141070"/>
    <w:rsid w:val="001441F5"/>
    <w:rsid w:val="00146314"/>
    <w:rsid w:val="00155654"/>
    <w:rsid w:val="0015613C"/>
    <w:rsid w:val="0016021F"/>
    <w:rsid w:val="00166B05"/>
    <w:rsid w:val="00167373"/>
    <w:rsid w:val="00167CDA"/>
    <w:rsid w:val="00170AA7"/>
    <w:rsid w:val="00180ECF"/>
    <w:rsid w:val="001864F4"/>
    <w:rsid w:val="001A06FE"/>
    <w:rsid w:val="001A42F8"/>
    <w:rsid w:val="001A4C25"/>
    <w:rsid w:val="001A5467"/>
    <w:rsid w:val="001A7096"/>
    <w:rsid w:val="001B1B9B"/>
    <w:rsid w:val="001B1D8D"/>
    <w:rsid w:val="001B42CA"/>
    <w:rsid w:val="001C182A"/>
    <w:rsid w:val="001C55B9"/>
    <w:rsid w:val="001C663D"/>
    <w:rsid w:val="001D25AA"/>
    <w:rsid w:val="001D36E2"/>
    <w:rsid w:val="001D4ADD"/>
    <w:rsid w:val="001D506B"/>
    <w:rsid w:val="001D695F"/>
    <w:rsid w:val="001D7C12"/>
    <w:rsid w:val="001E215D"/>
    <w:rsid w:val="001E2B16"/>
    <w:rsid w:val="001E543F"/>
    <w:rsid w:val="001E5A94"/>
    <w:rsid w:val="001E738A"/>
    <w:rsid w:val="002001E8"/>
    <w:rsid w:val="00200A2E"/>
    <w:rsid w:val="0020112A"/>
    <w:rsid w:val="002039BE"/>
    <w:rsid w:val="002043A0"/>
    <w:rsid w:val="00210408"/>
    <w:rsid w:val="002159F1"/>
    <w:rsid w:val="0021659D"/>
    <w:rsid w:val="002167EB"/>
    <w:rsid w:val="0021710C"/>
    <w:rsid w:val="00222373"/>
    <w:rsid w:val="00225958"/>
    <w:rsid w:val="00236623"/>
    <w:rsid w:val="00236A29"/>
    <w:rsid w:val="00237CD6"/>
    <w:rsid w:val="002425BF"/>
    <w:rsid w:val="002455F1"/>
    <w:rsid w:val="00245634"/>
    <w:rsid w:val="0024700C"/>
    <w:rsid w:val="002540E8"/>
    <w:rsid w:val="002569BC"/>
    <w:rsid w:val="00256EFA"/>
    <w:rsid w:val="002579EF"/>
    <w:rsid w:val="00257AEF"/>
    <w:rsid w:val="00261445"/>
    <w:rsid w:val="00264279"/>
    <w:rsid w:val="002645CE"/>
    <w:rsid w:val="00264E6D"/>
    <w:rsid w:val="00265C6C"/>
    <w:rsid w:val="0028338F"/>
    <w:rsid w:val="00284049"/>
    <w:rsid w:val="00290E5F"/>
    <w:rsid w:val="0029730C"/>
    <w:rsid w:val="00297E2C"/>
    <w:rsid w:val="002A0381"/>
    <w:rsid w:val="002B2E77"/>
    <w:rsid w:val="002B3015"/>
    <w:rsid w:val="002C10C5"/>
    <w:rsid w:val="002C1686"/>
    <w:rsid w:val="002C25B0"/>
    <w:rsid w:val="002C7FAF"/>
    <w:rsid w:val="002D616E"/>
    <w:rsid w:val="002E3A36"/>
    <w:rsid w:val="002E44EA"/>
    <w:rsid w:val="002E4E8B"/>
    <w:rsid w:val="002E6BC0"/>
    <w:rsid w:val="002E703F"/>
    <w:rsid w:val="002F243B"/>
    <w:rsid w:val="002F35D8"/>
    <w:rsid w:val="002F370F"/>
    <w:rsid w:val="00304EDB"/>
    <w:rsid w:val="00305B08"/>
    <w:rsid w:val="00306E6C"/>
    <w:rsid w:val="003110BE"/>
    <w:rsid w:val="0031265F"/>
    <w:rsid w:val="00316F02"/>
    <w:rsid w:val="00320034"/>
    <w:rsid w:val="0032680F"/>
    <w:rsid w:val="00330343"/>
    <w:rsid w:val="00333285"/>
    <w:rsid w:val="00333514"/>
    <w:rsid w:val="003418F2"/>
    <w:rsid w:val="00344845"/>
    <w:rsid w:val="00345E2E"/>
    <w:rsid w:val="00345EDB"/>
    <w:rsid w:val="00350DEC"/>
    <w:rsid w:val="0035676B"/>
    <w:rsid w:val="00356A76"/>
    <w:rsid w:val="003603C3"/>
    <w:rsid w:val="00373147"/>
    <w:rsid w:val="0037585B"/>
    <w:rsid w:val="00386C09"/>
    <w:rsid w:val="00387180"/>
    <w:rsid w:val="0039282E"/>
    <w:rsid w:val="00397E21"/>
    <w:rsid w:val="003A1B2E"/>
    <w:rsid w:val="003A5924"/>
    <w:rsid w:val="003A5B5A"/>
    <w:rsid w:val="003A5CE6"/>
    <w:rsid w:val="003A77E3"/>
    <w:rsid w:val="003A7E8C"/>
    <w:rsid w:val="003B5E02"/>
    <w:rsid w:val="003C0F32"/>
    <w:rsid w:val="003C4638"/>
    <w:rsid w:val="003C4E71"/>
    <w:rsid w:val="003D2909"/>
    <w:rsid w:val="003D5C60"/>
    <w:rsid w:val="003E077F"/>
    <w:rsid w:val="003E24FF"/>
    <w:rsid w:val="003E3060"/>
    <w:rsid w:val="003E3144"/>
    <w:rsid w:val="003E3952"/>
    <w:rsid w:val="003E5240"/>
    <w:rsid w:val="003E5FCF"/>
    <w:rsid w:val="003F1160"/>
    <w:rsid w:val="003F1649"/>
    <w:rsid w:val="003F6159"/>
    <w:rsid w:val="00400670"/>
    <w:rsid w:val="004018D9"/>
    <w:rsid w:val="00405C49"/>
    <w:rsid w:val="00415B99"/>
    <w:rsid w:val="004176AF"/>
    <w:rsid w:val="00424011"/>
    <w:rsid w:val="0043664A"/>
    <w:rsid w:val="004367D4"/>
    <w:rsid w:val="00437DDC"/>
    <w:rsid w:val="00440C39"/>
    <w:rsid w:val="00454CFB"/>
    <w:rsid w:val="00462EBD"/>
    <w:rsid w:val="004732EF"/>
    <w:rsid w:val="004735F8"/>
    <w:rsid w:val="00475103"/>
    <w:rsid w:val="00477CA4"/>
    <w:rsid w:val="00482320"/>
    <w:rsid w:val="00485A0B"/>
    <w:rsid w:val="004873CA"/>
    <w:rsid w:val="00487FF4"/>
    <w:rsid w:val="004906F0"/>
    <w:rsid w:val="00496814"/>
    <w:rsid w:val="004A2658"/>
    <w:rsid w:val="004A3167"/>
    <w:rsid w:val="004A46EB"/>
    <w:rsid w:val="004A589D"/>
    <w:rsid w:val="004C3A52"/>
    <w:rsid w:val="004C56EE"/>
    <w:rsid w:val="004C6391"/>
    <w:rsid w:val="004D0FDB"/>
    <w:rsid w:val="004D343F"/>
    <w:rsid w:val="004D4591"/>
    <w:rsid w:val="004E0C27"/>
    <w:rsid w:val="004E1C98"/>
    <w:rsid w:val="004E4368"/>
    <w:rsid w:val="004E4BF8"/>
    <w:rsid w:val="004E5879"/>
    <w:rsid w:val="004E5F37"/>
    <w:rsid w:val="004F05E2"/>
    <w:rsid w:val="00501551"/>
    <w:rsid w:val="00504A6E"/>
    <w:rsid w:val="00506915"/>
    <w:rsid w:val="005163CA"/>
    <w:rsid w:val="005213DF"/>
    <w:rsid w:val="00521918"/>
    <w:rsid w:val="005326B3"/>
    <w:rsid w:val="00537EBA"/>
    <w:rsid w:val="005438CF"/>
    <w:rsid w:val="0054448E"/>
    <w:rsid w:val="00551295"/>
    <w:rsid w:val="00552F05"/>
    <w:rsid w:val="00556A72"/>
    <w:rsid w:val="0056404E"/>
    <w:rsid w:val="0057220E"/>
    <w:rsid w:val="00574085"/>
    <w:rsid w:val="0058036D"/>
    <w:rsid w:val="005829EA"/>
    <w:rsid w:val="00590433"/>
    <w:rsid w:val="00591DC8"/>
    <w:rsid w:val="005933E6"/>
    <w:rsid w:val="00593971"/>
    <w:rsid w:val="00597F6F"/>
    <w:rsid w:val="005A14CB"/>
    <w:rsid w:val="005B12A6"/>
    <w:rsid w:val="005B1AA1"/>
    <w:rsid w:val="005B34FA"/>
    <w:rsid w:val="005B5339"/>
    <w:rsid w:val="005B6306"/>
    <w:rsid w:val="005C0C69"/>
    <w:rsid w:val="005C1914"/>
    <w:rsid w:val="005C2363"/>
    <w:rsid w:val="005D08B1"/>
    <w:rsid w:val="005E03AB"/>
    <w:rsid w:val="005E2A65"/>
    <w:rsid w:val="005E5ED5"/>
    <w:rsid w:val="005F1C83"/>
    <w:rsid w:val="005F29CC"/>
    <w:rsid w:val="0060082E"/>
    <w:rsid w:val="0060207D"/>
    <w:rsid w:val="00610558"/>
    <w:rsid w:val="00611B6D"/>
    <w:rsid w:val="0061455B"/>
    <w:rsid w:val="00616161"/>
    <w:rsid w:val="00617AF4"/>
    <w:rsid w:val="00617EBE"/>
    <w:rsid w:val="00621371"/>
    <w:rsid w:val="00624A14"/>
    <w:rsid w:val="0062505A"/>
    <w:rsid w:val="00627031"/>
    <w:rsid w:val="006327B3"/>
    <w:rsid w:val="00641710"/>
    <w:rsid w:val="006417D3"/>
    <w:rsid w:val="00642463"/>
    <w:rsid w:val="006608D8"/>
    <w:rsid w:val="006640FC"/>
    <w:rsid w:val="00664542"/>
    <w:rsid w:val="00671F0B"/>
    <w:rsid w:val="0067303B"/>
    <w:rsid w:val="00673D30"/>
    <w:rsid w:val="006748FE"/>
    <w:rsid w:val="00676481"/>
    <w:rsid w:val="00683466"/>
    <w:rsid w:val="00690EF4"/>
    <w:rsid w:val="00691DB9"/>
    <w:rsid w:val="00697724"/>
    <w:rsid w:val="006A0300"/>
    <w:rsid w:val="006A140F"/>
    <w:rsid w:val="006A53BB"/>
    <w:rsid w:val="006A6666"/>
    <w:rsid w:val="006B18B4"/>
    <w:rsid w:val="006B4F30"/>
    <w:rsid w:val="006B549A"/>
    <w:rsid w:val="006B5F05"/>
    <w:rsid w:val="006B6B5D"/>
    <w:rsid w:val="006C76FC"/>
    <w:rsid w:val="006D0224"/>
    <w:rsid w:val="006D0E06"/>
    <w:rsid w:val="006D3B18"/>
    <w:rsid w:val="006D3E99"/>
    <w:rsid w:val="006E0EC5"/>
    <w:rsid w:val="006E175A"/>
    <w:rsid w:val="006E18E4"/>
    <w:rsid w:val="006F27B0"/>
    <w:rsid w:val="006F41A9"/>
    <w:rsid w:val="006F56A7"/>
    <w:rsid w:val="006F7676"/>
    <w:rsid w:val="00702657"/>
    <w:rsid w:val="007028C7"/>
    <w:rsid w:val="00704815"/>
    <w:rsid w:val="00704EA0"/>
    <w:rsid w:val="007050C3"/>
    <w:rsid w:val="00712654"/>
    <w:rsid w:val="00712E07"/>
    <w:rsid w:val="007204C9"/>
    <w:rsid w:val="00720B98"/>
    <w:rsid w:val="00726BAB"/>
    <w:rsid w:val="00727A81"/>
    <w:rsid w:val="007325DB"/>
    <w:rsid w:val="007405F1"/>
    <w:rsid w:val="00742DA9"/>
    <w:rsid w:val="00744A7B"/>
    <w:rsid w:val="007542BF"/>
    <w:rsid w:val="00756EA0"/>
    <w:rsid w:val="007626FA"/>
    <w:rsid w:val="00762751"/>
    <w:rsid w:val="00762F1F"/>
    <w:rsid w:val="00765AE9"/>
    <w:rsid w:val="0077255E"/>
    <w:rsid w:val="00774AE9"/>
    <w:rsid w:val="00780846"/>
    <w:rsid w:val="00783D02"/>
    <w:rsid w:val="0078692A"/>
    <w:rsid w:val="00787D75"/>
    <w:rsid w:val="00790264"/>
    <w:rsid w:val="00793050"/>
    <w:rsid w:val="007A1120"/>
    <w:rsid w:val="007A3259"/>
    <w:rsid w:val="007A3812"/>
    <w:rsid w:val="007A4801"/>
    <w:rsid w:val="007B071D"/>
    <w:rsid w:val="007B1014"/>
    <w:rsid w:val="007B1203"/>
    <w:rsid w:val="007B3170"/>
    <w:rsid w:val="007C2CF1"/>
    <w:rsid w:val="007C3EC2"/>
    <w:rsid w:val="007C5C2D"/>
    <w:rsid w:val="007D122B"/>
    <w:rsid w:val="007D5624"/>
    <w:rsid w:val="007E205F"/>
    <w:rsid w:val="007E2E7D"/>
    <w:rsid w:val="007E2ECB"/>
    <w:rsid w:val="007E48A1"/>
    <w:rsid w:val="007E7805"/>
    <w:rsid w:val="007F03B4"/>
    <w:rsid w:val="007F308A"/>
    <w:rsid w:val="007F66E3"/>
    <w:rsid w:val="007F6801"/>
    <w:rsid w:val="008008DD"/>
    <w:rsid w:val="00804122"/>
    <w:rsid w:val="00806D90"/>
    <w:rsid w:val="00811BD4"/>
    <w:rsid w:val="008120FC"/>
    <w:rsid w:val="00812C28"/>
    <w:rsid w:val="00813E9A"/>
    <w:rsid w:val="00816711"/>
    <w:rsid w:val="00817116"/>
    <w:rsid w:val="00820800"/>
    <w:rsid w:val="00821CED"/>
    <w:rsid w:val="0082283A"/>
    <w:rsid w:val="00832351"/>
    <w:rsid w:val="00844837"/>
    <w:rsid w:val="0084520D"/>
    <w:rsid w:val="00855517"/>
    <w:rsid w:val="008567C4"/>
    <w:rsid w:val="008601F6"/>
    <w:rsid w:val="00860CD9"/>
    <w:rsid w:val="008642F4"/>
    <w:rsid w:val="00874E24"/>
    <w:rsid w:val="00881200"/>
    <w:rsid w:val="00881EE4"/>
    <w:rsid w:val="00882972"/>
    <w:rsid w:val="00884A8C"/>
    <w:rsid w:val="00885B1E"/>
    <w:rsid w:val="00887CD8"/>
    <w:rsid w:val="00893A04"/>
    <w:rsid w:val="008966C8"/>
    <w:rsid w:val="00896CE8"/>
    <w:rsid w:val="008A72C4"/>
    <w:rsid w:val="008B10E4"/>
    <w:rsid w:val="008B37C8"/>
    <w:rsid w:val="008B3E98"/>
    <w:rsid w:val="008B5270"/>
    <w:rsid w:val="008C2E3E"/>
    <w:rsid w:val="008C52B3"/>
    <w:rsid w:val="008D32CD"/>
    <w:rsid w:val="008D38F7"/>
    <w:rsid w:val="008E4322"/>
    <w:rsid w:val="008E6150"/>
    <w:rsid w:val="008F11A4"/>
    <w:rsid w:val="008F1EE7"/>
    <w:rsid w:val="00901C02"/>
    <w:rsid w:val="009056E1"/>
    <w:rsid w:val="00906EC7"/>
    <w:rsid w:val="009073C6"/>
    <w:rsid w:val="00912CBB"/>
    <w:rsid w:val="0091361B"/>
    <w:rsid w:val="00913E6B"/>
    <w:rsid w:val="0091418A"/>
    <w:rsid w:val="0091419E"/>
    <w:rsid w:val="009150BB"/>
    <w:rsid w:val="009150E8"/>
    <w:rsid w:val="00923F6C"/>
    <w:rsid w:val="00926105"/>
    <w:rsid w:val="009265B2"/>
    <w:rsid w:val="00926F53"/>
    <w:rsid w:val="009346C0"/>
    <w:rsid w:val="009423E6"/>
    <w:rsid w:val="00946A61"/>
    <w:rsid w:val="009512DC"/>
    <w:rsid w:val="00952B4E"/>
    <w:rsid w:val="0095608D"/>
    <w:rsid w:val="00963A5F"/>
    <w:rsid w:val="00972F8D"/>
    <w:rsid w:val="0097477D"/>
    <w:rsid w:val="0097511D"/>
    <w:rsid w:val="00986C8A"/>
    <w:rsid w:val="00990AF1"/>
    <w:rsid w:val="00992AED"/>
    <w:rsid w:val="009932DD"/>
    <w:rsid w:val="009978F2"/>
    <w:rsid w:val="009A66BA"/>
    <w:rsid w:val="009B0853"/>
    <w:rsid w:val="009C44A6"/>
    <w:rsid w:val="009C742A"/>
    <w:rsid w:val="009C7F87"/>
    <w:rsid w:val="009D0871"/>
    <w:rsid w:val="009D2972"/>
    <w:rsid w:val="009D4680"/>
    <w:rsid w:val="009E4649"/>
    <w:rsid w:val="009E58C5"/>
    <w:rsid w:val="009E59B0"/>
    <w:rsid w:val="009E6B41"/>
    <w:rsid w:val="009F23D9"/>
    <w:rsid w:val="009F3EF8"/>
    <w:rsid w:val="00A06FD2"/>
    <w:rsid w:val="00A102AF"/>
    <w:rsid w:val="00A107AC"/>
    <w:rsid w:val="00A1343C"/>
    <w:rsid w:val="00A203E9"/>
    <w:rsid w:val="00A220E0"/>
    <w:rsid w:val="00A23362"/>
    <w:rsid w:val="00A23807"/>
    <w:rsid w:val="00A23878"/>
    <w:rsid w:val="00A2778E"/>
    <w:rsid w:val="00A508B0"/>
    <w:rsid w:val="00A54249"/>
    <w:rsid w:val="00A5562B"/>
    <w:rsid w:val="00A613FA"/>
    <w:rsid w:val="00A63708"/>
    <w:rsid w:val="00A63AEE"/>
    <w:rsid w:val="00A644A5"/>
    <w:rsid w:val="00A66A0D"/>
    <w:rsid w:val="00A674F8"/>
    <w:rsid w:val="00A81FC7"/>
    <w:rsid w:val="00A826F8"/>
    <w:rsid w:val="00A901D6"/>
    <w:rsid w:val="00A90608"/>
    <w:rsid w:val="00A935AB"/>
    <w:rsid w:val="00A94CFF"/>
    <w:rsid w:val="00A94EA2"/>
    <w:rsid w:val="00AA0664"/>
    <w:rsid w:val="00AA5121"/>
    <w:rsid w:val="00AB0EEA"/>
    <w:rsid w:val="00AB6814"/>
    <w:rsid w:val="00AB69B4"/>
    <w:rsid w:val="00AC08DA"/>
    <w:rsid w:val="00AC0EB7"/>
    <w:rsid w:val="00AC181A"/>
    <w:rsid w:val="00AD04A2"/>
    <w:rsid w:val="00AD35FB"/>
    <w:rsid w:val="00AD3DE6"/>
    <w:rsid w:val="00AD4D84"/>
    <w:rsid w:val="00AD7B85"/>
    <w:rsid w:val="00AE2D3F"/>
    <w:rsid w:val="00AE3993"/>
    <w:rsid w:val="00AE7FA7"/>
    <w:rsid w:val="00AF3463"/>
    <w:rsid w:val="00AF5BC9"/>
    <w:rsid w:val="00B02918"/>
    <w:rsid w:val="00B0380E"/>
    <w:rsid w:val="00B071D0"/>
    <w:rsid w:val="00B127C6"/>
    <w:rsid w:val="00B149DE"/>
    <w:rsid w:val="00B2054D"/>
    <w:rsid w:val="00B20D2F"/>
    <w:rsid w:val="00B24FFF"/>
    <w:rsid w:val="00B256F2"/>
    <w:rsid w:val="00B27002"/>
    <w:rsid w:val="00B320EB"/>
    <w:rsid w:val="00B3251F"/>
    <w:rsid w:val="00B67B22"/>
    <w:rsid w:val="00B713DF"/>
    <w:rsid w:val="00B73CD9"/>
    <w:rsid w:val="00B85079"/>
    <w:rsid w:val="00B915C1"/>
    <w:rsid w:val="00B92483"/>
    <w:rsid w:val="00B958BF"/>
    <w:rsid w:val="00BA0008"/>
    <w:rsid w:val="00BA03CA"/>
    <w:rsid w:val="00BA070E"/>
    <w:rsid w:val="00BA1F5A"/>
    <w:rsid w:val="00BA2F9F"/>
    <w:rsid w:val="00BA38E2"/>
    <w:rsid w:val="00BB3AA7"/>
    <w:rsid w:val="00BC0ACE"/>
    <w:rsid w:val="00BC0F94"/>
    <w:rsid w:val="00BC1F43"/>
    <w:rsid w:val="00BC22F8"/>
    <w:rsid w:val="00BC593A"/>
    <w:rsid w:val="00BC6791"/>
    <w:rsid w:val="00BC75F5"/>
    <w:rsid w:val="00BD0484"/>
    <w:rsid w:val="00BE48D4"/>
    <w:rsid w:val="00BE53B9"/>
    <w:rsid w:val="00BE56FD"/>
    <w:rsid w:val="00BF2949"/>
    <w:rsid w:val="00C00610"/>
    <w:rsid w:val="00C00A12"/>
    <w:rsid w:val="00C046AB"/>
    <w:rsid w:val="00C05038"/>
    <w:rsid w:val="00C051F3"/>
    <w:rsid w:val="00C0521B"/>
    <w:rsid w:val="00C056A6"/>
    <w:rsid w:val="00C05952"/>
    <w:rsid w:val="00C06938"/>
    <w:rsid w:val="00C12902"/>
    <w:rsid w:val="00C21758"/>
    <w:rsid w:val="00C21981"/>
    <w:rsid w:val="00C22A6D"/>
    <w:rsid w:val="00C32BCE"/>
    <w:rsid w:val="00C33E28"/>
    <w:rsid w:val="00C50991"/>
    <w:rsid w:val="00C51701"/>
    <w:rsid w:val="00C51EA3"/>
    <w:rsid w:val="00C576FC"/>
    <w:rsid w:val="00C641FC"/>
    <w:rsid w:val="00C7331F"/>
    <w:rsid w:val="00C73B04"/>
    <w:rsid w:val="00C74AFE"/>
    <w:rsid w:val="00C8203C"/>
    <w:rsid w:val="00C82610"/>
    <w:rsid w:val="00C83894"/>
    <w:rsid w:val="00C841D4"/>
    <w:rsid w:val="00C84533"/>
    <w:rsid w:val="00C8706C"/>
    <w:rsid w:val="00C93F11"/>
    <w:rsid w:val="00C94CEC"/>
    <w:rsid w:val="00CA4ED1"/>
    <w:rsid w:val="00CA5216"/>
    <w:rsid w:val="00CB1380"/>
    <w:rsid w:val="00CB1533"/>
    <w:rsid w:val="00CB5A2F"/>
    <w:rsid w:val="00CB6AA6"/>
    <w:rsid w:val="00CC32B3"/>
    <w:rsid w:val="00CD2364"/>
    <w:rsid w:val="00CD5C2A"/>
    <w:rsid w:val="00CE451B"/>
    <w:rsid w:val="00CE5F3B"/>
    <w:rsid w:val="00CF00BA"/>
    <w:rsid w:val="00CF7AEC"/>
    <w:rsid w:val="00D009F8"/>
    <w:rsid w:val="00D027E4"/>
    <w:rsid w:val="00D02BA2"/>
    <w:rsid w:val="00D04547"/>
    <w:rsid w:val="00D07B0C"/>
    <w:rsid w:val="00D10016"/>
    <w:rsid w:val="00D11455"/>
    <w:rsid w:val="00D120BD"/>
    <w:rsid w:val="00D17E3B"/>
    <w:rsid w:val="00D269C6"/>
    <w:rsid w:val="00D34F2E"/>
    <w:rsid w:val="00D362DE"/>
    <w:rsid w:val="00D37439"/>
    <w:rsid w:val="00D5100B"/>
    <w:rsid w:val="00D53FF6"/>
    <w:rsid w:val="00D54B32"/>
    <w:rsid w:val="00D601DA"/>
    <w:rsid w:val="00D80A54"/>
    <w:rsid w:val="00D81906"/>
    <w:rsid w:val="00D87FF2"/>
    <w:rsid w:val="00D94C37"/>
    <w:rsid w:val="00D95AC3"/>
    <w:rsid w:val="00DA6BE8"/>
    <w:rsid w:val="00DB1EFB"/>
    <w:rsid w:val="00DB292B"/>
    <w:rsid w:val="00DB3F7F"/>
    <w:rsid w:val="00DB4783"/>
    <w:rsid w:val="00DB50E0"/>
    <w:rsid w:val="00DC23B7"/>
    <w:rsid w:val="00DC7C21"/>
    <w:rsid w:val="00DD04C3"/>
    <w:rsid w:val="00DD5B7D"/>
    <w:rsid w:val="00DD6CC5"/>
    <w:rsid w:val="00DD7729"/>
    <w:rsid w:val="00DE2343"/>
    <w:rsid w:val="00DE5990"/>
    <w:rsid w:val="00DF4E09"/>
    <w:rsid w:val="00DF6584"/>
    <w:rsid w:val="00E03F71"/>
    <w:rsid w:val="00E10A04"/>
    <w:rsid w:val="00E17409"/>
    <w:rsid w:val="00E22588"/>
    <w:rsid w:val="00E246C3"/>
    <w:rsid w:val="00E24E19"/>
    <w:rsid w:val="00E253FB"/>
    <w:rsid w:val="00E25755"/>
    <w:rsid w:val="00E3361B"/>
    <w:rsid w:val="00E474A5"/>
    <w:rsid w:val="00E51E2C"/>
    <w:rsid w:val="00E554D5"/>
    <w:rsid w:val="00E64ACB"/>
    <w:rsid w:val="00E67419"/>
    <w:rsid w:val="00E676B2"/>
    <w:rsid w:val="00E67E34"/>
    <w:rsid w:val="00E801F3"/>
    <w:rsid w:val="00E86CDF"/>
    <w:rsid w:val="00E91571"/>
    <w:rsid w:val="00E951ED"/>
    <w:rsid w:val="00EA2C3D"/>
    <w:rsid w:val="00EA48F3"/>
    <w:rsid w:val="00EA7C85"/>
    <w:rsid w:val="00EB0A8C"/>
    <w:rsid w:val="00EB2163"/>
    <w:rsid w:val="00EB227D"/>
    <w:rsid w:val="00EB26C2"/>
    <w:rsid w:val="00EB329F"/>
    <w:rsid w:val="00EC7ECC"/>
    <w:rsid w:val="00ED0271"/>
    <w:rsid w:val="00ED31AF"/>
    <w:rsid w:val="00ED3394"/>
    <w:rsid w:val="00ED45CB"/>
    <w:rsid w:val="00ED6345"/>
    <w:rsid w:val="00ED71AF"/>
    <w:rsid w:val="00EE4B80"/>
    <w:rsid w:val="00EF1797"/>
    <w:rsid w:val="00EF289B"/>
    <w:rsid w:val="00F0736B"/>
    <w:rsid w:val="00F11377"/>
    <w:rsid w:val="00F15801"/>
    <w:rsid w:val="00F1783C"/>
    <w:rsid w:val="00F236FD"/>
    <w:rsid w:val="00F257E6"/>
    <w:rsid w:val="00F438B0"/>
    <w:rsid w:val="00F507A4"/>
    <w:rsid w:val="00F52A61"/>
    <w:rsid w:val="00F54910"/>
    <w:rsid w:val="00F569A7"/>
    <w:rsid w:val="00F60726"/>
    <w:rsid w:val="00F67152"/>
    <w:rsid w:val="00F67E68"/>
    <w:rsid w:val="00F67F23"/>
    <w:rsid w:val="00F70BD3"/>
    <w:rsid w:val="00F74F63"/>
    <w:rsid w:val="00F759B6"/>
    <w:rsid w:val="00F929B7"/>
    <w:rsid w:val="00F93C32"/>
    <w:rsid w:val="00FA36C5"/>
    <w:rsid w:val="00FA4D3A"/>
    <w:rsid w:val="00FA698D"/>
    <w:rsid w:val="00FB1DD9"/>
    <w:rsid w:val="00FB25C6"/>
    <w:rsid w:val="00FC113B"/>
    <w:rsid w:val="00FC6819"/>
    <w:rsid w:val="00FC6D9C"/>
    <w:rsid w:val="00FC7F72"/>
    <w:rsid w:val="00FD064F"/>
    <w:rsid w:val="00FD579D"/>
    <w:rsid w:val="00FD7A95"/>
    <w:rsid w:val="00FE052F"/>
    <w:rsid w:val="00FE1374"/>
    <w:rsid w:val="00FE2916"/>
    <w:rsid w:val="00FE4114"/>
    <w:rsid w:val="00FF02B9"/>
    <w:rsid w:val="00FF3379"/>
    <w:rsid w:val="00FF7549"/>
    <w:rsid w:val="00FF75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7FF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A72"/>
    <w:rPr>
      <w:sz w:val="24"/>
      <w:szCs w:val="24"/>
    </w:rPr>
  </w:style>
  <w:style w:type="paragraph" w:styleId="Heading1">
    <w:name w:val="heading 1"/>
    <w:basedOn w:val="Normal"/>
    <w:next w:val="Normal"/>
    <w:qFormat/>
    <w:rsid w:val="002043A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Arial" w:hAnsi="Arial"/>
      <w:b/>
      <w:sz w:val="28"/>
    </w:rPr>
  </w:style>
  <w:style w:type="paragraph" w:styleId="Heading3">
    <w:name w:val="heading 3"/>
    <w:basedOn w:val="Normal"/>
    <w:next w:val="Normal"/>
    <w:qFormat/>
    <w:rsid w:val="00050658"/>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outlineLvl w:val="2"/>
    </w:pPr>
    <w:rPr>
      <w:rFonts w:ascii="Arial" w:hAnsi="Arial"/>
      <w:b/>
    </w:rPr>
  </w:style>
  <w:style w:type="paragraph" w:styleId="Heading5">
    <w:name w:val="heading 5"/>
    <w:basedOn w:val="Normal"/>
    <w:next w:val="Normal"/>
    <w:qFormat/>
    <w:rsid w:val="009978F2"/>
    <w:pPr>
      <w:spacing w:before="240" w:after="60"/>
      <w:outlineLvl w:val="4"/>
    </w:pPr>
    <w:rPr>
      <w:rFonts w:ascii="Arial"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50658"/>
    <w:rPr>
      <w:color w:val="0000FF"/>
      <w:u w:val="single"/>
    </w:rPr>
  </w:style>
  <w:style w:type="paragraph" w:styleId="Header">
    <w:name w:val="header"/>
    <w:basedOn w:val="Normal"/>
    <w:rsid w:val="00EA7C85"/>
    <w:pPr>
      <w:tabs>
        <w:tab w:val="center" w:pos="4320"/>
        <w:tab w:val="right" w:pos="8640"/>
      </w:tabs>
    </w:p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rPr>
      <w:rFonts w:ascii="Arial" w:hAnsi="Arial"/>
      <w:szCs w:val="20"/>
    </w:rPr>
  </w:style>
  <w:style w:type="paragraph" w:styleId="NormalWeb">
    <w:name w:val="Normal (Web)"/>
    <w:basedOn w:val="Normal"/>
    <w:uiPriority w:val="99"/>
    <w:rsid w:val="00A23878"/>
    <w:pPr>
      <w:spacing w:before="100" w:beforeAutospacing="1" w:after="100" w:afterAutospacing="1"/>
    </w:pPr>
    <w:rPr>
      <w:color w:val="000000"/>
    </w:rPr>
  </w:style>
  <w:style w:type="paragraph" w:styleId="Footer">
    <w:name w:val="footer"/>
    <w:basedOn w:val="Normal"/>
    <w:link w:val="FooterChar"/>
    <w:uiPriority w:val="99"/>
    <w:rsid w:val="0039282E"/>
    <w:pPr>
      <w:tabs>
        <w:tab w:val="center" w:pos="4320"/>
        <w:tab w:val="right" w:pos="8640"/>
      </w:tabs>
    </w:pPr>
  </w:style>
  <w:style w:type="character" w:styleId="Strong">
    <w:name w:val="Strong"/>
    <w:basedOn w:val="DefaultParagraphFont"/>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rFonts w:ascii="Arial" w:hAnsi="Arial"/>
      <w:sz w:val="20"/>
      <w:szCs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paragraph" w:styleId="ListParagraph">
    <w:name w:val="List Paragraph"/>
    <w:basedOn w:val="Normal"/>
    <w:uiPriority w:val="34"/>
    <w:qFormat/>
    <w:rsid w:val="00E25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2873">
      <w:bodyDiv w:val="1"/>
      <w:marLeft w:val="0"/>
      <w:marRight w:val="0"/>
      <w:marTop w:val="0"/>
      <w:marBottom w:val="0"/>
      <w:divBdr>
        <w:top w:val="none" w:sz="0" w:space="0" w:color="auto"/>
        <w:left w:val="none" w:sz="0" w:space="0" w:color="auto"/>
        <w:bottom w:val="none" w:sz="0" w:space="0" w:color="auto"/>
        <w:right w:val="none" w:sz="0" w:space="0" w:color="auto"/>
      </w:divBdr>
    </w:div>
    <w:div w:id="63920305">
      <w:bodyDiv w:val="1"/>
      <w:marLeft w:val="0"/>
      <w:marRight w:val="0"/>
      <w:marTop w:val="0"/>
      <w:marBottom w:val="0"/>
      <w:divBdr>
        <w:top w:val="none" w:sz="0" w:space="0" w:color="auto"/>
        <w:left w:val="none" w:sz="0" w:space="0" w:color="auto"/>
        <w:bottom w:val="none" w:sz="0" w:space="0" w:color="auto"/>
        <w:right w:val="none" w:sz="0" w:space="0" w:color="auto"/>
      </w:divBdr>
    </w:div>
    <w:div w:id="132210993">
      <w:bodyDiv w:val="1"/>
      <w:marLeft w:val="0"/>
      <w:marRight w:val="0"/>
      <w:marTop w:val="0"/>
      <w:marBottom w:val="0"/>
      <w:divBdr>
        <w:top w:val="none" w:sz="0" w:space="0" w:color="auto"/>
        <w:left w:val="none" w:sz="0" w:space="0" w:color="auto"/>
        <w:bottom w:val="none" w:sz="0" w:space="0" w:color="auto"/>
        <w:right w:val="none" w:sz="0" w:space="0" w:color="auto"/>
      </w:divBdr>
    </w:div>
    <w:div w:id="167528761">
      <w:bodyDiv w:val="1"/>
      <w:marLeft w:val="0"/>
      <w:marRight w:val="0"/>
      <w:marTop w:val="0"/>
      <w:marBottom w:val="0"/>
      <w:divBdr>
        <w:top w:val="none" w:sz="0" w:space="0" w:color="auto"/>
        <w:left w:val="none" w:sz="0" w:space="0" w:color="auto"/>
        <w:bottom w:val="none" w:sz="0" w:space="0" w:color="auto"/>
        <w:right w:val="none" w:sz="0" w:space="0" w:color="auto"/>
      </w:divBdr>
    </w:div>
    <w:div w:id="335691381">
      <w:bodyDiv w:val="1"/>
      <w:marLeft w:val="0"/>
      <w:marRight w:val="0"/>
      <w:marTop w:val="0"/>
      <w:marBottom w:val="0"/>
      <w:divBdr>
        <w:top w:val="none" w:sz="0" w:space="0" w:color="auto"/>
        <w:left w:val="none" w:sz="0" w:space="0" w:color="auto"/>
        <w:bottom w:val="none" w:sz="0" w:space="0" w:color="auto"/>
        <w:right w:val="none" w:sz="0" w:space="0" w:color="auto"/>
      </w:divBdr>
    </w:div>
    <w:div w:id="339967917">
      <w:bodyDiv w:val="1"/>
      <w:marLeft w:val="0"/>
      <w:marRight w:val="0"/>
      <w:marTop w:val="0"/>
      <w:marBottom w:val="0"/>
      <w:divBdr>
        <w:top w:val="none" w:sz="0" w:space="0" w:color="auto"/>
        <w:left w:val="none" w:sz="0" w:space="0" w:color="auto"/>
        <w:bottom w:val="none" w:sz="0" w:space="0" w:color="auto"/>
        <w:right w:val="none" w:sz="0" w:space="0" w:color="auto"/>
      </w:divBdr>
    </w:div>
    <w:div w:id="342584880">
      <w:bodyDiv w:val="1"/>
      <w:marLeft w:val="0"/>
      <w:marRight w:val="0"/>
      <w:marTop w:val="0"/>
      <w:marBottom w:val="0"/>
      <w:divBdr>
        <w:top w:val="none" w:sz="0" w:space="0" w:color="auto"/>
        <w:left w:val="none" w:sz="0" w:space="0" w:color="auto"/>
        <w:bottom w:val="none" w:sz="0" w:space="0" w:color="auto"/>
        <w:right w:val="none" w:sz="0" w:space="0" w:color="auto"/>
      </w:divBdr>
    </w:div>
    <w:div w:id="393965244">
      <w:bodyDiv w:val="1"/>
      <w:marLeft w:val="0"/>
      <w:marRight w:val="0"/>
      <w:marTop w:val="0"/>
      <w:marBottom w:val="0"/>
      <w:divBdr>
        <w:top w:val="none" w:sz="0" w:space="0" w:color="auto"/>
        <w:left w:val="none" w:sz="0" w:space="0" w:color="auto"/>
        <w:bottom w:val="none" w:sz="0" w:space="0" w:color="auto"/>
        <w:right w:val="none" w:sz="0" w:space="0" w:color="auto"/>
      </w:divBdr>
    </w:div>
    <w:div w:id="397439291">
      <w:bodyDiv w:val="1"/>
      <w:marLeft w:val="0"/>
      <w:marRight w:val="0"/>
      <w:marTop w:val="0"/>
      <w:marBottom w:val="0"/>
      <w:divBdr>
        <w:top w:val="none" w:sz="0" w:space="0" w:color="auto"/>
        <w:left w:val="none" w:sz="0" w:space="0" w:color="auto"/>
        <w:bottom w:val="none" w:sz="0" w:space="0" w:color="auto"/>
        <w:right w:val="none" w:sz="0" w:space="0" w:color="auto"/>
      </w:divBdr>
    </w:div>
    <w:div w:id="446043169">
      <w:bodyDiv w:val="1"/>
      <w:marLeft w:val="0"/>
      <w:marRight w:val="0"/>
      <w:marTop w:val="0"/>
      <w:marBottom w:val="0"/>
      <w:divBdr>
        <w:top w:val="none" w:sz="0" w:space="0" w:color="auto"/>
        <w:left w:val="none" w:sz="0" w:space="0" w:color="auto"/>
        <w:bottom w:val="none" w:sz="0" w:space="0" w:color="auto"/>
        <w:right w:val="none" w:sz="0" w:space="0" w:color="auto"/>
      </w:divBdr>
    </w:div>
    <w:div w:id="451098959">
      <w:bodyDiv w:val="1"/>
      <w:marLeft w:val="0"/>
      <w:marRight w:val="0"/>
      <w:marTop w:val="0"/>
      <w:marBottom w:val="0"/>
      <w:divBdr>
        <w:top w:val="none" w:sz="0" w:space="0" w:color="auto"/>
        <w:left w:val="none" w:sz="0" w:space="0" w:color="auto"/>
        <w:bottom w:val="none" w:sz="0" w:space="0" w:color="auto"/>
        <w:right w:val="none" w:sz="0" w:space="0" w:color="auto"/>
      </w:divBdr>
    </w:div>
    <w:div w:id="534585074">
      <w:bodyDiv w:val="1"/>
      <w:marLeft w:val="0"/>
      <w:marRight w:val="0"/>
      <w:marTop w:val="0"/>
      <w:marBottom w:val="0"/>
      <w:divBdr>
        <w:top w:val="none" w:sz="0" w:space="0" w:color="auto"/>
        <w:left w:val="none" w:sz="0" w:space="0" w:color="auto"/>
        <w:bottom w:val="none" w:sz="0" w:space="0" w:color="auto"/>
        <w:right w:val="none" w:sz="0" w:space="0" w:color="auto"/>
      </w:divBdr>
    </w:div>
    <w:div w:id="586575553">
      <w:bodyDiv w:val="1"/>
      <w:marLeft w:val="0"/>
      <w:marRight w:val="0"/>
      <w:marTop w:val="0"/>
      <w:marBottom w:val="0"/>
      <w:divBdr>
        <w:top w:val="none" w:sz="0" w:space="0" w:color="auto"/>
        <w:left w:val="none" w:sz="0" w:space="0" w:color="auto"/>
        <w:bottom w:val="none" w:sz="0" w:space="0" w:color="auto"/>
        <w:right w:val="none" w:sz="0" w:space="0" w:color="auto"/>
      </w:divBdr>
    </w:div>
    <w:div w:id="592518897">
      <w:bodyDiv w:val="1"/>
      <w:marLeft w:val="0"/>
      <w:marRight w:val="0"/>
      <w:marTop w:val="0"/>
      <w:marBottom w:val="0"/>
      <w:divBdr>
        <w:top w:val="none" w:sz="0" w:space="0" w:color="auto"/>
        <w:left w:val="none" w:sz="0" w:space="0" w:color="auto"/>
        <w:bottom w:val="none" w:sz="0" w:space="0" w:color="auto"/>
        <w:right w:val="none" w:sz="0" w:space="0" w:color="auto"/>
      </w:divBdr>
    </w:div>
    <w:div w:id="610207832">
      <w:bodyDiv w:val="1"/>
      <w:marLeft w:val="0"/>
      <w:marRight w:val="0"/>
      <w:marTop w:val="0"/>
      <w:marBottom w:val="0"/>
      <w:divBdr>
        <w:top w:val="none" w:sz="0" w:space="0" w:color="auto"/>
        <w:left w:val="none" w:sz="0" w:space="0" w:color="auto"/>
        <w:bottom w:val="none" w:sz="0" w:space="0" w:color="auto"/>
        <w:right w:val="none" w:sz="0" w:space="0" w:color="auto"/>
      </w:divBdr>
    </w:div>
    <w:div w:id="701630405">
      <w:bodyDiv w:val="1"/>
      <w:marLeft w:val="0"/>
      <w:marRight w:val="0"/>
      <w:marTop w:val="0"/>
      <w:marBottom w:val="0"/>
      <w:divBdr>
        <w:top w:val="none" w:sz="0" w:space="0" w:color="auto"/>
        <w:left w:val="none" w:sz="0" w:space="0" w:color="auto"/>
        <w:bottom w:val="none" w:sz="0" w:space="0" w:color="auto"/>
        <w:right w:val="none" w:sz="0" w:space="0" w:color="auto"/>
      </w:divBdr>
    </w:div>
    <w:div w:id="706486681">
      <w:bodyDiv w:val="1"/>
      <w:marLeft w:val="0"/>
      <w:marRight w:val="0"/>
      <w:marTop w:val="0"/>
      <w:marBottom w:val="0"/>
      <w:divBdr>
        <w:top w:val="none" w:sz="0" w:space="0" w:color="auto"/>
        <w:left w:val="none" w:sz="0" w:space="0" w:color="auto"/>
        <w:bottom w:val="none" w:sz="0" w:space="0" w:color="auto"/>
        <w:right w:val="none" w:sz="0" w:space="0" w:color="auto"/>
      </w:divBdr>
    </w:div>
    <w:div w:id="736587525">
      <w:bodyDiv w:val="1"/>
      <w:marLeft w:val="0"/>
      <w:marRight w:val="0"/>
      <w:marTop w:val="0"/>
      <w:marBottom w:val="0"/>
      <w:divBdr>
        <w:top w:val="none" w:sz="0" w:space="0" w:color="auto"/>
        <w:left w:val="none" w:sz="0" w:space="0" w:color="auto"/>
        <w:bottom w:val="none" w:sz="0" w:space="0" w:color="auto"/>
        <w:right w:val="none" w:sz="0" w:space="0" w:color="auto"/>
      </w:divBdr>
    </w:div>
    <w:div w:id="764690593">
      <w:bodyDiv w:val="1"/>
      <w:marLeft w:val="0"/>
      <w:marRight w:val="0"/>
      <w:marTop w:val="0"/>
      <w:marBottom w:val="0"/>
      <w:divBdr>
        <w:top w:val="none" w:sz="0" w:space="0" w:color="auto"/>
        <w:left w:val="none" w:sz="0" w:space="0" w:color="auto"/>
        <w:bottom w:val="none" w:sz="0" w:space="0" w:color="auto"/>
        <w:right w:val="none" w:sz="0" w:space="0" w:color="auto"/>
      </w:divBdr>
    </w:div>
    <w:div w:id="769273231">
      <w:bodyDiv w:val="1"/>
      <w:marLeft w:val="0"/>
      <w:marRight w:val="0"/>
      <w:marTop w:val="0"/>
      <w:marBottom w:val="0"/>
      <w:divBdr>
        <w:top w:val="none" w:sz="0" w:space="0" w:color="auto"/>
        <w:left w:val="none" w:sz="0" w:space="0" w:color="auto"/>
        <w:bottom w:val="none" w:sz="0" w:space="0" w:color="auto"/>
        <w:right w:val="none" w:sz="0" w:space="0" w:color="auto"/>
      </w:divBdr>
    </w:div>
    <w:div w:id="774134787">
      <w:bodyDiv w:val="1"/>
      <w:marLeft w:val="0"/>
      <w:marRight w:val="0"/>
      <w:marTop w:val="0"/>
      <w:marBottom w:val="0"/>
      <w:divBdr>
        <w:top w:val="none" w:sz="0" w:space="0" w:color="auto"/>
        <w:left w:val="none" w:sz="0" w:space="0" w:color="auto"/>
        <w:bottom w:val="none" w:sz="0" w:space="0" w:color="auto"/>
        <w:right w:val="none" w:sz="0" w:space="0" w:color="auto"/>
      </w:divBdr>
    </w:div>
    <w:div w:id="791705781">
      <w:bodyDiv w:val="1"/>
      <w:marLeft w:val="0"/>
      <w:marRight w:val="0"/>
      <w:marTop w:val="0"/>
      <w:marBottom w:val="0"/>
      <w:divBdr>
        <w:top w:val="none" w:sz="0" w:space="0" w:color="auto"/>
        <w:left w:val="none" w:sz="0" w:space="0" w:color="auto"/>
        <w:bottom w:val="none" w:sz="0" w:space="0" w:color="auto"/>
        <w:right w:val="none" w:sz="0" w:space="0" w:color="auto"/>
      </w:divBdr>
    </w:div>
    <w:div w:id="810100575">
      <w:bodyDiv w:val="1"/>
      <w:marLeft w:val="0"/>
      <w:marRight w:val="0"/>
      <w:marTop w:val="0"/>
      <w:marBottom w:val="0"/>
      <w:divBdr>
        <w:top w:val="none" w:sz="0" w:space="0" w:color="auto"/>
        <w:left w:val="none" w:sz="0" w:space="0" w:color="auto"/>
        <w:bottom w:val="none" w:sz="0" w:space="0" w:color="auto"/>
        <w:right w:val="none" w:sz="0" w:space="0" w:color="auto"/>
      </w:divBdr>
    </w:div>
    <w:div w:id="887643090">
      <w:bodyDiv w:val="1"/>
      <w:marLeft w:val="0"/>
      <w:marRight w:val="0"/>
      <w:marTop w:val="0"/>
      <w:marBottom w:val="0"/>
      <w:divBdr>
        <w:top w:val="none" w:sz="0" w:space="0" w:color="auto"/>
        <w:left w:val="none" w:sz="0" w:space="0" w:color="auto"/>
        <w:bottom w:val="none" w:sz="0" w:space="0" w:color="auto"/>
        <w:right w:val="none" w:sz="0" w:space="0" w:color="auto"/>
      </w:divBdr>
    </w:div>
    <w:div w:id="904800403">
      <w:bodyDiv w:val="1"/>
      <w:marLeft w:val="0"/>
      <w:marRight w:val="0"/>
      <w:marTop w:val="0"/>
      <w:marBottom w:val="0"/>
      <w:divBdr>
        <w:top w:val="none" w:sz="0" w:space="0" w:color="auto"/>
        <w:left w:val="none" w:sz="0" w:space="0" w:color="auto"/>
        <w:bottom w:val="none" w:sz="0" w:space="0" w:color="auto"/>
        <w:right w:val="none" w:sz="0" w:space="0" w:color="auto"/>
      </w:divBdr>
    </w:div>
    <w:div w:id="916749230">
      <w:bodyDiv w:val="1"/>
      <w:marLeft w:val="0"/>
      <w:marRight w:val="0"/>
      <w:marTop w:val="0"/>
      <w:marBottom w:val="0"/>
      <w:divBdr>
        <w:top w:val="none" w:sz="0" w:space="0" w:color="auto"/>
        <w:left w:val="none" w:sz="0" w:space="0" w:color="auto"/>
        <w:bottom w:val="none" w:sz="0" w:space="0" w:color="auto"/>
        <w:right w:val="none" w:sz="0" w:space="0" w:color="auto"/>
      </w:divBdr>
    </w:div>
    <w:div w:id="947350728">
      <w:bodyDiv w:val="1"/>
      <w:marLeft w:val="0"/>
      <w:marRight w:val="0"/>
      <w:marTop w:val="0"/>
      <w:marBottom w:val="0"/>
      <w:divBdr>
        <w:top w:val="none" w:sz="0" w:space="0" w:color="auto"/>
        <w:left w:val="none" w:sz="0" w:space="0" w:color="auto"/>
        <w:bottom w:val="none" w:sz="0" w:space="0" w:color="auto"/>
        <w:right w:val="none" w:sz="0" w:space="0" w:color="auto"/>
      </w:divBdr>
      <w:divsChild>
        <w:div w:id="533691102">
          <w:marLeft w:val="0"/>
          <w:marRight w:val="0"/>
          <w:marTop w:val="0"/>
          <w:marBottom w:val="0"/>
          <w:divBdr>
            <w:top w:val="none" w:sz="0" w:space="0" w:color="auto"/>
            <w:left w:val="none" w:sz="0" w:space="0" w:color="auto"/>
            <w:bottom w:val="none" w:sz="0" w:space="0" w:color="auto"/>
            <w:right w:val="none" w:sz="0" w:space="0" w:color="auto"/>
          </w:divBdr>
        </w:div>
        <w:div w:id="1011026753">
          <w:marLeft w:val="0"/>
          <w:marRight w:val="0"/>
          <w:marTop w:val="0"/>
          <w:marBottom w:val="0"/>
          <w:divBdr>
            <w:top w:val="none" w:sz="0" w:space="0" w:color="auto"/>
            <w:left w:val="none" w:sz="0" w:space="0" w:color="auto"/>
            <w:bottom w:val="none" w:sz="0" w:space="0" w:color="auto"/>
            <w:right w:val="none" w:sz="0" w:space="0" w:color="auto"/>
          </w:divBdr>
          <w:divsChild>
            <w:div w:id="10995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96864">
      <w:bodyDiv w:val="1"/>
      <w:marLeft w:val="0"/>
      <w:marRight w:val="0"/>
      <w:marTop w:val="0"/>
      <w:marBottom w:val="0"/>
      <w:divBdr>
        <w:top w:val="none" w:sz="0" w:space="0" w:color="auto"/>
        <w:left w:val="none" w:sz="0" w:space="0" w:color="auto"/>
        <w:bottom w:val="none" w:sz="0" w:space="0" w:color="auto"/>
        <w:right w:val="none" w:sz="0" w:space="0" w:color="auto"/>
      </w:divBdr>
    </w:div>
    <w:div w:id="992829050">
      <w:bodyDiv w:val="1"/>
      <w:marLeft w:val="0"/>
      <w:marRight w:val="0"/>
      <w:marTop w:val="0"/>
      <w:marBottom w:val="0"/>
      <w:divBdr>
        <w:top w:val="none" w:sz="0" w:space="0" w:color="auto"/>
        <w:left w:val="none" w:sz="0" w:space="0" w:color="auto"/>
        <w:bottom w:val="none" w:sz="0" w:space="0" w:color="auto"/>
        <w:right w:val="none" w:sz="0" w:space="0" w:color="auto"/>
      </w:divBdr>
    </w:div>
    <w:div w:id="999622094">
      <w:bodyDiv w:val="1"/>
      <w:marLeft w:val="0"/>
      <w:marRight w:val="0"/>
      <w:marTop w:val="0"/>
      <w:marBottom w:val="0"/>
      <w:divBdr>
        <w:top w:val="none" w:sz="0" w:space="0" w:color="auto"/>
        <w:left w:val="none" w:sz="0" w:space="0" w:color="auto"/>
        <w:bottom w:val="none" w:sz="0" w:space="0" w:color="auto"/>
        <w:right w:val="none" w:sz="0" w:space="0" w:color="auto"/>
      </w:divBdr>
    </w:div>
    <w:div w:id="1035740543">
      <w:bodyDiv w:val="1"/>
      <w:marLeft w:val="0"/>
      <w:marRight w:val="0"/>
      <w:marTop w:val="0"/>
      <w:marBottom w:val="0"/>
      <w:divBdr>
        <w:top w:val="none" w:sz="0" w:space="0" w:color="auto"/>
        <w:left w:val="none" w:sz="0" w:space="0" w:color="auto"/>
        <w:bottom w:val="none" w:sz="0" w:space="0" w:color="auto"/>
        <w:right w:val="none" w:sz="0" w:space="0" w:color="auto"/>
      </w:divBdr>
    </w:div>
    <w:div w:id="1063138200">
      <w:bodyDiv w:val="1"/>
      <w:marLeft w:val="0"/>
      <w:marRight w:val="0"/>
      <w:marTop w:val="0"/>
      <w:marBottom w:val="0"/>
      <w:divBdr>
        <w:top w:val="none" w:sz="0" w:space="0" w:color="auto"/>
        <w:left w:val="none" w:sz="0" w:space="0" w:color="auto"/>
        <w:bottom w:val="none" w:sz="0" w:space="0" w:color="auto"/>
        <w:right w:val="none" w:sz="0" w:space="0" w:color="auto"/>
      </w:divBdr>
    </w:div>
    <w:div w:id="1080058448">
      <w:bodyDiv w:val="1"/>
      <w:marLeft w:val="0"/>
      <w:marRight w:val="0"/>
      <w:marTop w:val="0"/>
      <w:marBottom w:val="0"/>
      <w:divBdr>
        <w:top w:val="none" w:sz="0" w:space="0" w:color="auto"/>
        <w:left w:val="none" w:sz="0" w:space="0" w:color="auto"/>
        <w:bottom w:val="none" w:sz="0" w:space="0" w:color="auto"/>
        <w:right w:val="none" w:sz="0" w:space="0" w:color="auto"/>
      </w:divBdr>
    </w:div>
    <w:div w:id="1122458709">
      <w:bodyDiv w:val="1"/>
      <w:marLeft w:val="0"/>
      <w:marRight w:val="0"/>
      <w:marTop w:val="0"/>
      <w:marBottom w:val="0"/>
      <w:divBdr>
        <w:top w:val="none" w:sz="0" w:space="0" w:color="auto"/>
        <w:left w:val="none" w:sz="0" w:space="0" w:color="auto"/>
        <w:bottom w:val="none" w:sz="0" w:space="0" w:color="auto"/>
        <w:right w:val="none" w:sz="0" w:space="0" w:color="auto"/>
      </w:divBdr>
    </w:div>
    <w:div w:id="1210796679">
      <w:bodyDiv w:val="1"/>
      <w:marLeft w:val="0"/>
      <w:marRight w:val="0"/>
      <w:marTop w:val="0"/>
      <w:marBottom w:val="0"/>
      <w:divBdr>
        <w:top w:val="none" w:sz="0" w:space="0" w:color="auto"/>
        <w:left w:val="none" w:sz="0" w:space="0" w:color="auto"/>
        <w:bottom w:val="none" w:sz="0" w:space="0" w:color="auto"/>
        <w:right w:val="none" w:sz="0" w:space="0" w:color="auto"/>
      </w:divBdr>
    </w:div>
    <w:div w:id="1217862285">
      <w:bodyDiv w:val="1"/>
      <w:marLeft w:val="0"/>
      <w:marRight w:val="0"/>
      <w:marTop w:val="0"/>
      <w:marBottom w:val="0"/>
      <w:divBdr>
        <w:top w:val="none" w:sz="0" w:space="0" w:color="auto"/>
        <w:left w:val="none" w:sz="0" w:space="0" w:color="auto"/>
        <w:bottom w:val="none" w:sz="0" w:space="0" w:color="auto"/>
        <w:right w:val="none" w:sz="0" w:space="0" w:color="auto"/>
      </w:divBdr>
    </w:div>
    <w:div w:id="1232621841">
      <w:bodyDiv w:val="1"/>
      <w:marLeft w:val="0"/>
      <w:marRight w:val="0"/>
      <w:marTop w:val="0"/>
      <w:marBottom w:val="0"/>
      <w:divBdr>
        <w:top w:val="none" w:sz="0" w:space="0" w:color="auto"/>
        <w:left w:val="none" w:sz="0" w:space="0" w:color="auto"/>
        <w:bottom w:val="none" w:sz="0" w:space="0" w:color="auto"/>
        <w:right w:val="none" w:sz="0" w:space="0" w:color="auto"/>
      </w:divBdr>
    </w:div>
    <w:div w:id="1265963505">
      <w:bodyDiv w:val="1"/>
      <w:marLeft w:val="0"/>
      <w:marRight w:val="0"/>
      <w:marTop w:val="0"/>
      <w:marBottom w:val="0"/>
      <w:divBdr>
        <w:top w:val="none" w:sz="0" w:space="0" w:color="auto"/>
        <w:left w:val="none" w:sz="0" w:space="0" w:color="auto"/>
        <w:bottom w:val="none" w:sz="0" w:space="0" w:color="auto"/>
        <w:right w:val="none" w:sz="0" w:space="0" w:color="auto"/>
      </w:divBdr>
    </w:div>
    <w:div w:id="1304460261">
      <w:bodyDiv w:val="1"/>
      <w:marLeft w:val="0"/>
      <w:marRight w:val="0"/>
      <w:marTop w:val="0"/>
      <w:marBottom w:val="0"/>
      <w:divBdr>
        <w:top w:val="none" w:sz="0" w:space="0" w:color="auto"/>
        <w:left w:val="none" w:sz="0" w:space="0" w:color="auto"/>
        <w:bottom w:val="none" w:sz="0" w:space="0" w:color="auto"/>
        <w:right w:val="none" w:sz="0" w:space="0" w:color="auto"/>
      </w:divBdr>
    </w:div>
    <w:div w:id="1305351963">
      <w:bodyDiv w:val="1"/>
      <w:marLeft w:val="0"/>
      <w:marRight w:val="0"/>
      <w:marTop w:val="0"/>
      <w:marBottom w:val="0"/>
      <w:divBdr>
        <w:top w:val="none" w:sz="0" w:space="0" w:color="auto"/>
        <w:left w:val="none" w:sz="0" w:space="0" w:color="auto"/>
        <w:bottom w:val="none" w:sz="0" w:space="0" w:color="auto"/>
        <w:right w:val="none" w:sz="0" w:space="0" w:color="auto"/>
      </w:divBdr>
    </w:div>
    <w:div w:id="1335374575">
      <w:bodyDiv w:val="1"/>
      <w:marLeft w:val="0"/>
      <w:marRight w:val="0"/>
      <w:marTop w:val="0"/>
      <w:marBottom w:val="0"/>
      <w:divBdr>
        <w:top w:val="none" w:sz="0" w:space="0" w:color="auto"/>
        <w:left w:val="none" w:sz="0" w:space="0" w:color="auto"/>
        <w:bottom w:val="none" w:sz="0" w:space="0" w:color="auto"/>
        <w:right w:val="none" w:sz="0" w:space="0" w:color="auto"/>
      </w:divBdr>
    </w:div>
    <w:div w:id="1337071394">
      <w:bodyDiv w:val="1"/>
      <w:marLeft w:val="0"/>
      <w:marRight w:val="0"/>
      <w:marTop w:val="0"/>
      <w:marBottom w:val="0"/>
      <w:divBdr>
        <w:top w:val="none" w:sz="0" w:space="0" w:color="auto"/>
        <w:left w:val="none" w:sz="0" w:space="0" w:color="auto"/>
        <w:bottom w:val="none" w:sz="0" w:space="0" w:color="auto"/>
        <w:right w:val="none" w:sz="0" w:space="0" w:color="auto"/>
      </w:divBdr>
    </w:div>
    <w:div w:id="1375227525">
      <w:bodyDiv w:val="1"/>
      <w:marLeft w:val="0"/>
      <w:marRight w:val="0"/>
      <w:marTop w:val="0"/>
      <w:marBottom w:val="0"/>
      <w:divBdr>
        <w:top w:val="none" w:sz="0" w:space="0" w:color="auto"/>
        <w:left w:val="none" w:sz="0" w:space="0" w:color="auto"/>
        <w:bottom w:val="none" w:sz="0" w:space="0" w:color="auto"/>
        <w:right w:val="none" w:sz="0" w:space="0" w:color="auto"/>
      </w:divBdr>
    </w:div>
    <w:div w:id="1391149468">
      <w:bodyDiv w:val="1"/>
      <w:marLeft w:val="0"/>
      <w:marRight w:val="0"/>
      <w:marTop w:val="0"/>
      <w:marBottom w:val="0"/>
      <w:divBdr>
        <w:top w:val="none" w:sz="0" w:space="0" w:color="auto"/>
        <w:left w:val="none" w:sz="0" w:space="0" w:color="auto"/>
        <w:bottom w:val="none" w:sz="0" w:space="0" w:color="auto"/>
        <w:right w:val="none" w:sz="0" w:space="0" w:color="auto"/>
      </w:divBdr>
    </w:div>
    <w:div w:id="1396051699">
      <w:bodyDiv w:val="1"/>
      <w:marLeft w:val="0"/>
      <w:marRight w:val="0"/>
      <w:marTop w:val="0"/>
      <w:marBottom w:val="0"/>
      <w:divBdr>
        <w:top w:val="none" w:sz="0" w:space="0" w:color="auto"/>
        <w:left w:val="none" w:sz="0" w:space="0" w:color="auto"/>
        <w:bottom w:val="none" w:sz="0" w:space="0" w:color="auto"/>
        <w:right w:val="none" w:sz="0" w:space="0" w:color="auto"/>
      </w:divBdr>
    </w:div>
    <w:div w:id="1512723071">
      <w:bodyDiv w:val="1"/>
      <w:marLeft w:val="0"/>
      <w:marRight w:val="0"/>
      <w:marTop w:val="0"/>
      <w:marBottom w:val="0"/>
      <w:divBdr>
        <w:top w:val="none" w:sz="0" w:space="0" w:color="auto"/>
        <w:left w:val="none" w:sz="0" w:space="0" w:color="auto"/>
        <w:bottom w:val="none" w:sz="0" w:space="0" w:color="auto"/>
        <w:right w:val="none" w:sz="0" w:space="0" w:color="auto"/>
      </w:divBdr>
    </w:div>
    <w:div w:id="1660771428">
      <w:bodyDiv w:val="1"/>
      <w:marLeft w:val="0"/>
      <w:marRight w:val="0"/>
      <w:marTop w:val="0"/>
      <w:marBottom w:val="0"/>
      <w:divBdr>
        <w:top w:val="none" w:sz="0" w:space="0" w:color="auto"/>
        <w:left w:val="none" w:sz="0" w:space="0" w:color="auto"/>
        <w:bottom w:val="none" w:sz="0" w:space="0" w:color="auto"/>
        <w:right w:val="none" w:sz="0" w:space="0" w:color="auto"/>
      </w:divBdr>
    </w:div>
    <w:div w:id="1675716817">
      <w:bodyDiv w:val="1"/>
      <w:marLeft w:val="0"/>
      <w:marRight w:val="0"/>
      <w:marTop w:val="0"/>
      <w:marBottom w:val="0"/>
      <w:divBdr>
        <w:top w:val="none" w:sz="0" w:space="0" w:color="auto"/>
        <w:left w:val="none" w:sz="0" w:space="0" w:color="auto"/>
        <w:bottom w:val="none" w:sz="0" w:space="0" w:color="auto"/>
        <w:right w:val="none" w:sz="0" w:space="0" w:color="auto"/>
      </w:divBdr>
    </w:div>
    <w:div w:id="1723599481">
      <w:bodyDiv w:val="1"/>
      <w:marLeft w:val="0"/>
      <w:marRight w:val="0"/>
      <w:marTop w:val="0"/>
      <w:marBottom w:val="0"/>
      <w:divBdr>
        <w:top w:val="none" w:sz="0" w:space="0" w:color="auto"/>
        <w:left w:val="none" w:sz="0" w:space="0" w:color="auto"/>
        <w:bottom w:val="none" w:sz="0" w:space="0" w:color="auto"/>
        <w:right w:val="none" w:sz="0" w:space="0" w:color="auto"/>
      </w:divBdr>
    </w:div>
    <w:div w:id="1792089369">
      <w:bodyDiv w:val="1"/>
      <w:marLeft w:val="0"/>
      <w:marRight w:val="0"/>
      <w:marTop w:val="0"/>
      <w:marBottom w:val="0"/>
      <w:divBdr>
        <w:top w:val="none" w:sz="0" w:space="0" w:color="auto"/>
        <w:left w:val="none" w:sz="0" w:space="0" w:color="auto"/>
        <w:bottom w:val="none" w:sz="0" w:space="0" w:color="auto"/>
        <w:right w:val="none" w:sz="0" w:space="0" w:color="auto"/>
      </w:divBdr>
    </w:div>
    <w:div w:id="1853913693">
      <w:bodyDiv w:val="1"/>
      <w:marLeft w:val="0"/>
      <w:marRight w:val="0"/>
      <w:marTop w:val="0"/>
      <w:marBottom w:val="0"/>
      <w:divBdr>
        <w:top w:val="none" w:sz="0" w:space="0" w:color="auto"/>
        <w:left w:val="none" w:sz="0" w:space="0" w:color="auto"/>
        <w:bottom w:val="none" w:sz="0" w:space="0" w:color="auto"/>
        <w:right w:val="none" w:sz="0" w:space="0" w:color="auto"/>
      </w:divBdr>
    </w:div>
    <w:div w:id="1855260385">
      <w:bodyDiv w:val="1"/>
      <w:marLeft w:val="0"/>
      <w:marRight w:val="0"/>
      <w:marTop w:val="0"/>
      <w:marBottom w:val="0"/>
      <w:divBdr>
        <w:top w:val="none" w:sz="0" w:space="0" w:color="auto"/>
        <w:left w:val="none" w:sz="0" w:space="0" w:color="auto"/>
        <w:bottom w:val="none" w:sz="0" w:space="0" w:color="auto"/>
        <w:right w:val="none" w:sz="0" w:space="0" w:color="auto"/>
      </w:divBdr>
    </w:div>
    <w:div w:id="1888368322">
      <w:bodyDiv w:val="1"/>
      <w:marLeft w:val="0"/>
      <w:marRight w:val="0"/>
      <w:marTop w:val="0"/>
      <w:marBottom w:val="0"/>
      <w:divBdr>
        <w:top w:val="none" w:sz="0" w:space="0" w:color="auto"/>
        <w:left w:val="none" w:sz="0" w:space="0" w:color="auto"/>
        <w:bottom w:val="none" w:sz="0" w:space="0" w:color="auto"/>
        <w:right w:val="none" w:sz="0" w:space="0" w:color="auto"/>
      </w:divBdr>
    </w:div>
    <w:div w:id="1898080003">
      <w:bodyDiv w:val="1"/>
      <w:marLeft w:val="0"/>
      <w:marRight w:val="0"/>
      <w:marTop w:val="0"/>
      <w:marBottom w:val="0"/>
      <w:divBdr>
        <w:top w:val="none" w:sz="0" w:space="0" w:color="auto"/>
        <w:left w:val="none" w:sz="0" w:space="0" w:color="auto"/>
        <w:bottom w:val="none" w:sz="0" w:space="0" w:color="auto"/>
        <w:right w:val="none" w:sz="0" w:space="0" w:color="auto"/>
      </w:divBdr>
    </w:div>
    <w:div w:id="1902248261">
      <w:bodyDiv w:val="1"/>
      <w:marLeft w:val="0"/>
      <w:marRight w:val="0"/>
      <w:marTop w:val="0"/>
      <w:marBottom w:val="0"/>
      <w:divBdr>
        <w:top w:val="none" w:sz="0" w:space="0" w:color="auto"/>
        <w:left w:val="none" w:sz="0" w:space="0" w:color="auto"/>
        <w:bottom w:val="none" w:sz="0" w:space="0" w:color="auto"/>
        <w:right w:val="none" w:sz="0" w:space="0" w:color="auto"/>
      </w:divBdr>
    </w:div>
    <w:div w:id="1928996272">
      <w:bodyDiv w:val="1"/>
      <w:marLeft w:val="0"/>
      <w:marRight w:val="0"/>
      <w:marTop w:val="0"/>
      <w:marBottom w:val="0"/>
      <w:divBdr>
        <w:top w:val="none" w:sz="0" w:space="0" w:color="auto"/>
        <w:left w:val="none" w:sz="0" w:space="0" w:color="auto"/>
        <w:bottom w:val="none" w:sz="0" w:space="0" w:color="auto"/>
        <w:right w:val="none" w:sz="0" w:space="0" w:color="auto"/>
      </w:divBdr>
    </w:div>
    <w:div w:id="1933392065">
      <w:bodyDiv w:val="1"/>
      <w:marLeft w:val="0"/>
      <w:marRight w:val="0"/>
      <w:marTop w:val="0"/>
      <w:marBottom w:val="0"/>
      <w:divBdr>
        <w:top w:val="none" w:sz="0" w:space="0" w:color="auto"/>
        <w:left w:val="none" w:sz="0" w:space="0" w:color="auto"/>
        <w:bottom w:val="none" w:sz="0" w:space="0" w:color="auto"/>
        <w:right w:val="none" w:sz="0" w:space="0" w:color="auto"/>
      </w:divBdr>
    </w:div>
    <w:div w:id="1975334410">
      <w:bodyDiv w:val="1"/>
      <w:marLeft w:val="0"/>
      <w:marRight w:val="0"/>
      <w:marTop w:val="0"/>
      <w:marBottom w:val="0"/>
      <w:divBdr>
        <w:top w:val="none" w:sz="0" w:space="0" w:color="auto"/>
        <w:left w:val="none" w:sz="0" w:space="0" w:color="auto"/>
        <w:bottom w:val="none" w:sz="0" w:space="0" w:color="auto"/>
        <w:right w:val="none" w:sz="0" w:space="0" w:color="auto"/>
      </w:divBdr>
    </w:div>
    <w:div w:id="1991203544">
      <w:bodyDiv w:val="1"/>
      <w:marLeft w:val="0"/>
      <w:marRight w:val="0"/>
      <w:marTop w:val="0"/>
      <w:marBottom w:val="0"/>
      <w:divBdr>
        <w:top w:val="none" w:sz="0" w:space="0" w:color="auto"/>
        <w:left w:val="none" w:sz="0" w:space="0" w:color="auto"/>
        <w:bottom w:val="none" w:sz="0" w:space="0" w:color="auto"/>
        <w:right w:val="none" w:sz="0" w:space="0" w:color="auto"/>
      </w:divBdr>
    </w:div>
    <w:div w:id="210071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vistaoutdoo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taoutdoor.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avagearms.com" TargetMode="External"/><Relationship Id="rId4" Type="http://schemas.openxmlformats.org/officeDocument/2006/relationships/settings" Target="settings.xml"/><Relationship Id="rId9" Type="http://schemas.openxmlformats.org/officeDocument/2006/relationships/hyperlink" Target="mailto:pressroom@vistaoutdoor.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1B83D-82FA-4976-94F3-7714AA61F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ATK</Company>
  <LinksUpToDate>false</LinksUpToDate>
  <CharactersWithSpaces>2793</CharactersWithSpaces>
  <SharedDoc>false</SharedDoc>
  <HLinks>
    <vt:vector size="24" baseType="variant">
      <vt:variant>
        <vt:i4>3080293</vt:i4>
      </vt:variant>
      <vt:variant>
        <vt:i4>9</vt:i4>
      </vt:variant>
      <vt:variant>
        <vt:i4>0</vt:i4>
      </vt:variant>
      <vt:variant>
        <vt:i4>5</vt:i4>
      </vt:variant>
      <vt:variant>
        <vt:lpwstr>http://www.atk.com/</vt:lpwstr>
      </vt:variant>
      <vt:variant>
        <vt:lpwstr/>
      </vt:variant>
      <vt:variant>
        <vt:i4>3866670</vt:i4>
      </vt:variant>
      <vt:variant>
        <vt:i4>6</vt:i4>
      </vt:variant>
      <vt:variant>
        <vt:i4>0</vt:i4>
      </vt:variant>
      <vt:variant>
        <vt:i4>5</vt:i4>
      </vt:variant>
      <vt:variant>
        <vt:lpwstr>http://www.championtarget.com/</vt:lpwstr>
      </vt:variant>
      <vt:variant>
        <vt:lpwstr/>
      </vt:variant>
      <vt:variant>
        <vt:i4>2228332</vt:i4>
      </vt:variant>
      <vt:variant>
        <vt:i4>3</vt:i4>
      </vt:variant>
      <vt:variant>
        <vt:i4>0</vt:i4>
      </vt:variant>
      <vt:variant>
        <vt:i4>5</vt:i4>
      </vt:variant>
      <vt:variant>
        <vt:lpwstr>http://www.champtiontarget.com/</vt:lpwstr>
      </vt:variant>
      <vt:variant>
        <vt:lpwstr/>
      </vt:variant>
      <vt:variant>
        <vt:i4>131107</vt:i4>
      </vt:variant>
      <vt:variant>
        <vt:i4>0</vt:i4>
      </vt:variant>
      <vt:variant>
        <vt:i4>0</vt:i4>
      </vt:variant>
      <vt:variant>
        <vt:i4>5</vt:i4>
      </vt:variant>
      <vt:variant>
        <vt:lpwstr>mailto:pressroom@atk.com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Reich, JJ (John)</cp:lastModifiedBy>
  <cp:revision>8</cp:revision>
  <cp:lastPrinted>2016-07-29T18:03:00Z</cp:lastPrinted>
  <dcterms:created xsi:type="dcterms:W3CDTF">2016-06-02T01:17:00Z</dcterms:created>
  <dcterms:modified xsi:type="dcterms:W3CDTF">2016-07-29T18:04:00Z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ies>
</file>